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94" w:tblpY="80"/>
        <w:tblW w:w="10031" w:type="dxa"/>
        <w:tblLook w:val="01E0" w:firstRow="1" w:lastRow="1" w:firstColumn="1" w:lastColumn="1" w:noHBand="0" w:noVBand="0"/>
      </w:tblPr>
      <w:tblGrid>
        <w:gridCol w:w="3972"/>
        <w:gridCol w:w="2431"/>
        <w:gridCol w:w="3628"/>
      </w:tblGrid>
      <w:tr w:rsidR="00CB4DC6" w:rsidRPr="00B1032E" w:rsidTr="004F6FB9">
        <w:trPr>
          <w:trHeight w:val="1787"/>
        </w:trPr>
        <w:tc>
          <w:tcPr>
            <w:tcW w:w="3972" w:type="dxa"/>
            <w:vAlign w:val="center"/>
          </w:tcPr>
          <w:p w:rsidR="00CB4DC6" w:rsidRPr="00B1032E" w:rsidRDefault="00CB4DC6" w:rsidP="004F6FB9">
            <w:pPr>
              <w:spacing w:after="0" w:line="240" w:lineRule="auto"/>
              <w:ind w:left="-142"/>
              <w:jc w:val="center"/>
              <w:rPr>
                <w:rFonts w:ascii="Times New Roman" w:hAnsi="Times New Roman" w:cs="Times New Roman"/>
                <w:b/>
                <w:sz w:val="24"/>
                <w:szCs w:val="24"/>
                <w:lang w:val="uz-Cyrl-UZ" w:eastAsia="ru-RU"/>
              </w:rPr>
            </w:pPr>
            <w:r w:rsidRPr="00B1032E">
              <w:rPr>
                <w:rFonts w:ascii="Times New Roman" w:hAnsi="Times New Roman" w:cs="Times New Roman"/>
                <w:b/>
                <w:sz w:val="24"/>
                <w:szCs w:val="24"/>
                <w:lang w:val="uz-Cyrl-UZ" w:eastAsia="ru-RU"/>
              </w:rPr>
              <w:t xml:space="preserve">    Ўзбекистон мусулмонлари </w:t>
            </w:r>
          </w:p>
          <w:p w:rsidR="00CB4DC6" w:rsidRPr="00B1032E" w:rsidRDefault="00CB4DC6" w:rsidP="004F6FB9">
            <w:pPr>
              <w:spacing w:after="0" w:line="240" w:lineRule="auto"/>
              <w:ind w:left="-142"/>
              <w:jc w:val="center"/>
              <w:rPr>
                <w:rFonts w:ascii="Times New Roman" w:hAnsi="Times New Roman" w:cs="Times New Roman"/>
                <w:b/>
                <w:sz w:val="24"/>
                <w:szCs w:val="24"/>
                <w:lang w:val="uz-Cyrl-UZ" w:eastAsia="ru-RU"/>
              </w:rPr>
            </w:pPr>
            <w:r w:rsidRPr="00B1032E">
              <w:rPr>
                <w:rFonts w:ascii="Times New Roman" w:hAnsi="Times New Roman" w:cs="Times New Roman"/>
                <w:b/>
                <w:sz w:val="24"/>
                <w:szCs w:val="24"/>
                <w:lang w:val="uz-Cyrl-UZ" w:eastAsia="ru-RU"/>
              </w:rPr>
              <w:t>идораси</w:t>
            </w:r>
          </w:p>
          <w:p w:rsidR="00CB4DC6" w:rsidRPr="00B1032E" w:rsidRDefault="00CB4DC6" w:rsidP="004F6FB9">
            <w:pPr>
              <w:spacing w:after="0" w:line="240" w:lineRule="auto"/>
              <w:jc w:val="center"/>
              <w:rPr>
                <w:rFonts w:ascii="Times New Roman" w:hAnsi="Times New Roman" w:cs="Times New Roman"/>
                <w:b/>
                <w:sz w:val="24"/>
                <w:szCs w:val="24"/>
                <w:lang w:val="uz-Cyrl-UZ" w:eastAsia="ru-RU"/>
              </w:rPr>
            </w:pPr>
            <w:r w:rsidRPr="00B1032E">
              <w:rPr>
                <w:rFonts w:ascii="Times New Roman" w:hAnsi="Times New Roman" w:cs="Times New Roman"/>
                <w:b/>
                <w:sz w:val="24"/>
                <w:szCs w:val="24"/>
                <w:lang w:val="uz-Cyrl-UZ" w:eastAsia="ru-RU"/>
              </w:rPr>
              <w:t>ФАТВО ҲАЙЪАТИ</w:t>
            </w:r>
          </w:p>
          <w:p w:rsidR="00CB4DC6" w:rsidRPr="00B1032E" w:rsidRDefault="00CB4DC6" w:rsidP="004F6FB9">
            <w:pPr>
              <w:spacing w:after="0" w:line="240" w:lineRule="auto"/>
              <w:jc w:val="both"/>
              <w:rPr>
                <w:rFonts w:ascii="Times New Roman" w:hAnsi="Times New Roman" w:cs="Times New Roman"/>
                <w:b/>
                <w:sz w:val="24"/>
                <w:szCs w:val="24"/>
                <w:lang w:val="uz-Cyrl-UZ" w:eastAsia="ru-RU"/>
              </w:rPr>
            </w:pPr>
            <w:r w:rsidRPr="00B1032E">
              <w:rPr>
                <w:rFonts w:ascii="Times New Roman" w:hAnsi="Times New Roman" w:cs="Times New Roman"/>
                <w:b/>
                <w:sz w:val="24"/>
                <w:szCs w:val="24"/>
                <w:lang w:val="uz-Cyrl-UZ" w:eastAsia="ru-RU"/>
              </w:rPr>
              <w:t xml:space="preserve">     </w:t>
            </w:r>
            <w:r w:rsidRPr="00B1032E">
              <w:rPr>
                <w:rFonts w:ascii="Times New Roman" w:hAnsi="Times New Roman" w:cs="Times New Roman"/>
                <w:b/>
                <w:sz w:val="24"/>
                <w:szCs w:val="24"/>
                <w:rtl/>
                <w:lang w:val="uz-Cyrl-UZ" w:eastAsia="ru-RU"/>
              </w:rPr>
              <w:t>____</w:t>
            </w:r>
            <w:r w:rsidRPr="00B1032E">
              <w:rPr>
                <w:rFonts w:ascii="Times New Roman" w:hAnsi="Times New Roman" w:cs="Times New Roman"/>
                <w:b/>
                <w:sz w:val="24"/>
                <w:szCs w:val="24"/>
                <w:lang w:val="uz-Cyrl-UZ" w:eastAsia="ru-RU"/>
              </w:rPr>
              <w:t>______________________</w:t>
            </w:r>
          </w:p>
          <w:p w:rsidR="00CB4DC6" w:rsidRPr="00B1032E" w:rsidRDefault="00CB4DC6" w:rsidP="004F6FB9">
            <w:pPr>
              <w:spacing w:after="0" w:line="240" w:lineRule="auto"/>
              <w:jc w:val="center"/>
              <w:rPr>
                <w:rFonts w:ascii="Times New Roman" w:hAnsi="Times New Roman" w:cs="Times New Roman"/>
                <w:b/>
                <w:sz w:val="24"/>
                <w:szCs w:val="24"/>
                <w:lang w:eastAsia="ru-RU"/>
              </w:rPr>
            </w:pPr>
            <w:r w:rsidRPr="00B1032E">
              <w:rPr>
                <w:rFonts w:ascii="Times New Roman" w:hAnsi="Times New Roman" w:cs="Times New Roman"/>
                <w:b/>
                <w:sz w:val="24"/>
                <w:szCs w:val="24"/>
                <w:lang w:eastAsia="ru-RU"/>
              </w:rPr>
              <w:t>ЖУМА МАВ</w:t>
            </w:r>
            <w:r w:rsidRPr="00B1032E">
              <w:rPr>
                <w:rFonts w:ascii="Times New Roman" w:hAnsi="Times New Roman" w:cs="Times New Roman"/>
                <w:b/>
                <w:sz w:val="24"/>
                <w:szCs w:val="24"/>
                <w:lang w:val="uz-Cyrl-UZ" w:eastAsia="ru-RU"/>
              </w:rPr>
              <w:t>Ъ</w:t>
            </w:r>
            <w:r w:rsidRPr="00B1032E">
              <w:rPr>
                <w:rFonts w:ascii="Times New Roman" w:hAnsi="Times New Roman" w:cs="Times New Roman"/>
                <w:b/>
                <w:sz w:val="24"/>
                <w:szCs w:val="24"/>
                <w:lang w:eastAsia="ru-RU"/>
              </w:rPr>
              <w:t>ИЗАСИ</w:t>
            </w:r>
          </w:p>
          <w:p w:rsidR="00CB4DC6" w:rsidRPr="00B1032E" w:rsidRDefault="00CB4DC6" w:rsidP="00F62A0D">
            <w:pPr>
              <w:spacing w:after="0" w:line="240" w:lineRule="auto"/>
              <w:jc w:val="center"/>
              <w:rPr>
                <w:rFonts w:ascii="Times New Roman" w:hAnsi="Times New Roman" w:cs="Times New Roman"/>
                <w:b/>
                <w:sz w:val="24"/>
                <w:szCs w:val="24"/>
                <w:lang w:val="uz-Cyrl-UZ" w:eastAsia="ru-RU"/>
              </w:rPr>
            </w:pPr>
            <w:r w:rsidRPr="00B1032E">
              <w:rPr>
                <w:rFonts w:ascii="Times New Roman" w:hAnsi="Times New Roman" w:cs="Times New Roman"/>
                <w:b/>
                <w:sz w:val="24"/>
                <w:szCs w:val="24"/>
                <w:lang w:eastAsia="ru-RU"/>
              </w:rPr>
              <w:t>“</w:t>
            </w:r>
            <w:smartTag w:uri="urn:schemas-microsoft-com:office:smarttags" w:element="metricconverter">
              <w:smartTagPr>
                <w:attr w:name="ProductID" w:val="1”"/>
              </w:smartTagPr>
              <w:r w:rsidRPr="00B1032E">
                <w:rPr>
                  <w:rFonts w:ascii="Times New Roman" w:hAnsi="Times New Roman" w:cs="Times New Roman"/>
                  <w:b/>
                  <w:sz w:val="24"/>
                  <w:szCs w:val="24"/>
                  <w:lang w:val="uz-Cyrl-UZ" w:eastAsia="ru-RU"/>
                </w:rPr>
                <w:t>1</w:t>
              </w:r>
              <w:r w:rsidRPr="00B1032E">
                <w:rPr>
                  <w:rFonts w:ascii="Times New Roman" w:hAnsi="Times New Roman" w:cs="Times New Roman"/>
                  <w:b/>
                  <w:sz w:val="24"/>
                  <w:szCs w:val="24"/>
                  <w:lang w:eastAsia="ru-RU"/>
                </w:rPr>
                <w:t>”</w:t>
              </w:r>
            </w:smartTag>
            <w:r w:rsidRPr="00B1032E">
              <w:rPr>
                <w:rFonts w:ascii="Times New Roman" w:hAnsi="Times New Roman" w:cs="Times New Roman"/>
                <w:b/>
                <w:sz w:val="24"/>
                <w:szCs w:val="24"/>
                <w:lang w:eastAsia="ru-RU"/>
              </w:rPr>
              <w:t xml:space="preserve"> </w:t>
            </w:r>
            <w:r w:rsidRPr="00B1032E">
              <w:rPr>
                <w:rFonts w:ascii="Times New Roman" w:hAnsi="Times New Roman" w:cs="Times New Roman"/>
                <w:b/>
                <w:sz w:val="24"/>
                <w:szCs w:val="24"/>
                <w:lang w:val="uz-Cyrl-UZ" w:eastAsia="ru-RU"/>
              </w:rPr>
              <w:t>Дека</w:t>
            </w:r>
            <w:proofErr w:type="spellStart"/>
            <w:r w:rsidRPr="00B1032E">
              <w:rPr>
                <w:rFonts w:ascii="Times New Roman" w:hAnsi="Times New Roman" w:cs="Times New Roman"/>
                <w:b/>
                <w:sz w:val="24"/>
                <w:szCs w:val="24"/>
                <w:lang w:eastAsia="ru-RU"/>
              </w:rPr>
              <w:t>брь</w:t>
            </w:r>
            <w:proofErr w:type="spellEnd"/>
            <w:r w:rsidRPr="00B1032E">
              <w:rPr>
                <w:rFonts w:ascii="Times New Roman" w:hAnsi="Times New Roman" w:cs="Times New Roman"/>
                <w:b/>
                <w:sz w:val="24"/>
                <w:szCs w:val="24"/>
                <w:lang w:val="uz-Cyrl-UZ" w:eastAsia="ru-RU"/>
              </w:rPr>
              <w:t xml:space="preserve">, </w:t>
            </w:r>
            <w:smartTag w:uri="urn:schemas-microsoft-com:office:smarttags" w:element="metricconverter">
              <w:smartTagPr>
                <w:attr w:name="ProductID" w:val="2017 м"/>
              </w:smartTagPr>
              <w:r w:rsidRPr="00B1032E">
                <w:rPr>
                  <w:rFonts w:ascii="Times New Roman" w:hAnsi="Times New Roman" w:cs="Times New Roman"/>
                  <w:b/>
                  <w:sz w:val="24"/>
                  <w:szCs w:val="24"/>
                  <w:lang w:eastAsia="ru-RU"/>
                </w:rPr>
                <w:t>201</w:t>
              </w:r>
              <w:r w:rsidRPr="00B1032E">
                <w:rPr>
                  <w:rFonts w:ascii="Times New Roman" w:hAnsi="Times New Roman" w:cs="Times New Roman"/>
                  <w:b/>
                  <w:sz w:val="24"/>
                  <w:szCs w:val="24"/>
                  <w:lang w:val="uz-Cyrl-UZ" w:eastAsia="ru-RU"/>
                </w:rPr>
                <w:t>7 м</w:t>
              </w:r>
            </w:smartTag>
            <w:r w:rsidRPr="00B1032E">
              <w:rPr>
                <w:rFonts w:ascii="Times New Roman" w:hAnsi="Times New Roman" w:cs="Times New Roman"/>
                <w:b/>
                <w:sz w:val="24"/>
                <w:szCs w:val="24"/>
                <w:lang w:val="uz-Cyrl-UZ" w:eastAsia="ru-RU"/>
              </w:rPr>
              <w:t>.</w:t>
            </w:r>
          </w:p>
        </w:tc>
        <w:tc>
          <w:tcPr>
            <w:tcW w:w="2431" w:type="dxa"/>
            <w:vAlign w:val="center"/>
          </w:tcPr>
          <w:p w:rsidR="00CB4DC6" w:rsidRPr="008F7A61" w:rsidRDefault="00CB4DC6" w:rsidP="00AC5CC6">
            <w:pPr>
              <w:spacing w:after="0" w:line="240" w:lineRule="auto"/>
              <w:jc w:val="center"/>
              <w:rPr>
                <w:rFonts w:ascii="Times New Roman" w:hAnsi="Times New Roman" w:cs="Times New Roman"/>
                <w:bCs/>
                <w:sz w:val="50"/>
                <w:szCs w:val="50"/>
                <w:lang w:eastAsia="ru-RU"/>
              </w:rPr>
            </w:pPr>
            <w:r w:rsidRPr="00F62A0D">
              <w:rPr>
                <w:rFonts w:ascii="Times New Roman" w:hAnsi="Times New Roman" w:cs="Times New Roman"/>
                <w:bCs/>
                <w:sz w:val="144"/>
                <w:szCs w:val="144"/>
              </w:rPr>
              <w:sym w:font="AGA Arabesque" w:char="F033"/>
            </w:r>
          </w:p>
        </w:tc>
        <w:tc>
          <w:tcPr>
            <w:tcW w:w="3628" w:type="dxa"/>
            <w:vAlign w:val="center"/>
          </w:tcPr>
          <w:p w:rsidR="00CB4DC6" w:rsidRPr="00B1032E" w:rsidRDefault="00CB4DC6" w:rsidP="004F6FB9">
            <w:pPr>
              <w:spacing w:after="0" w:line="240" w:lineRule="auto"/>
              <w:ind w:left="-205"/>
              <w:jc w:val="center"/>
              <w:rPr>
                <w:rFonts w:ascii="Times New Roman" w:hAnsi="Times New Roman" w:cs="Times New Roman"/>
                <w:b/>
                <w:sz w:val="24"/>
                <w:szCs w:val="24"/>
                <w:lang w:eastAsia="ru-RU"/>
              </w:rPr>
            </w:pPr>
            <w:r w:rsidRPr="00B1032E">
              <w:rPr>
                <w:rFonts w:ascii="Times New Roman" w:hAnsi="Times New Roman" w:cs="Times New Roman"/>
                <w:b/>
                <w:sz w:val="24"/>
                <w:szCs w:val="24"/>
                <w:lang w:eastAsia="ru-RU"/>
              </w:rPr>
              <w:t xml:space="preserve">     “ТАСДИҚЛАЙМАН”</w:t>
            </w:r>
          </w:p>
          <w:p w:rsidR="00CB4DC6" w:rsidRPr="00B1032E" w:rsidRDefault="00CB4DC6" w:rsidP="004F6FB9">
            <w:pPr>
              <w:spacing w:after="0" w:line="240" w:lineRule="auto"/>
              <w:jc w:val="center"/>
              <w:rPr>
                <w:rFonts w:ascii="Times New Roman" w:hAnsi="Times New Roman" w:cs="Times New Roman"/>
                <w:b/>
                <w:sz w:val="24"/>
                <w:szCs w:val="24"/>
                <w:lang w:eastAsia="ru-RU"/>
              </w:rPr>
            </w:pPr>
            <w:proofErr w:type="spellStart"/>
            <w:r w:rsidRPr="00B1032E">
              <w:rPr>
                <w:rFonts w:ascii="Times New Roman" w:hAnsi="Times New Roman" w:cs="Times New Roman"/>
                <w:b/>
                <w:sz w:val="24"/>
                <w:szCs w:val="24"/>
                <w:lang w:eastAsia="ru-RU"/>
              </w:rPr>
              <w:t>Ўзбекистон</w:t>
            </w:r>
            <w:proofErr w:type="spellEnd"/>
            <w:r w:rsidRPr="00B1032E">
              <w:rPr>
                <w:rFonts w:ascii="Times New Roman" w:hAnsi="Times New Roman" w:cs="Times New Roman"/>
                <w:b/>
                <w:sz w:val="24"/>
                <w:szCs w:val="24"/>
                <w:lang w:eastAsia="ru-RU"/>
              </w:rPr>
              <w:t xml:space="preserve"> </w:t>
            </w:r>
            <w:proofErr w:type="spellStart"/>
            <w:r w:rsidRPr="00B1032E">
              <w:rPr>
                <w:rFonts w:ascii="Times New Roman" w:hAnsi="Times New Roman" w:cs="Times New Roman"/>
                <w:b/>
                <w:sz w:val="24"/>
                <w:szCs w:val="24"/>
                <w:lang w:eastAsia="ru-RU"/>
              </w:rPr>
              <w:t>мусулмонлари</w:t>
            </w:r>
            <w:proofErr w:type="spellEnd"/>
            <w:r w:rsidRPr="00B1032E">
              <w:rPr>
                <w:rFonts w:ascii="Times New Roman" w:hAnsi="Times New Roman" w:cs="Times New Roman"/>
                <w:b/>
                <w:sz w:val="24"/>
                <w:szCs w:val="24"/>
                <w:lang w:eastAsia="ru-RU"/>
              </w:rPr>
              <w:t xml:space="preserve"> </w:t>
            </w:r>
            <w:proofErr w:type="spellStart"/>
            <w:r w:rsidRPr="00B1032E">
              <w:rPr>
                <w:rFonts w:ascii="Times New Roman" w:hAnsi="Times New Roman" w:cs="Times New Roman"/>
                <w:b/>
                <w:sz w:val="24"/>
                <w:szCs w:val="24"/>
                <w:lang w:eastAsia="ru-RU"/>
              </w:rPr>
              <w:t>идораси</w:t>
            </w:r>
            <w:proofErr w:type="spellEnd"/>
            <w:r w:rsidRPr="00B1032E">
              <w:rPr>
                <w:rFonts w:ascii="Times New Roman" w:hAnsi="Times New Roman" w:cs="Times New Roman"/>
                <w:b/>
                <w:sz w:val="24"/>
                <w:szCs w:val="24"/>
                <w:lang w:eastAsia="ru-RU"/>
              </w:rPr>
              <w:t xml:space="preserve"> </w:t>
            </w:r>
            <w:proofErr w:type="spellStart"/>
            <w:r w:rsidRPr="00B1032E">
              <w:rPr>
                <w:rFonts w:ascii="Times New Roman" w:hAnsi="Times New Roman" w:cs="Times New Roman"/>
                <w:b/>
                <w:sz w:val="24"/>
                <w:szCs w:val="24"/>
                <w:lang w:eastAsia="ru-RU"/>
              </w:rPr>
              <w:t>раиси</w:t>
            </w:r>
            <w:proofErr w:type="spellEnd"/>
            <w:r w:rsidRPr="00B1032E">
              <w:rPr>
                <w:rFonts w:ascii="Times New Roman" w:hAnsi="Times New Roman" w:cs="Times New Roman"/>
                <w:b/>
                <w:sz w:val="24"/>
                <w:szCs w:val="24"/>
                <w:lang w:eastAsia="ru-RU"/>
              </w:rPr>
              <w:t>, муфтий</w:t>
            </w:r>
          </w:p>
          <w:p w:rsidR="00CB4DC6" w:rsidRPr="00B1032E" w:rsidRDefault="00CB4DC6" w:rsidP="004F6FB9">
            <w:pPr>
              <w:spacing w:after="0" w:line="240" w:lineRule="auto"/>
              <w:jc w:val="both"/>
              <w:rPr>
                <w:rFonts w:ascii="Times New Roman" w:hAnsi="Times New Roman" w:cs="Times New Roman"/>
                <w:b/>
                <w:sz w:val="24"/>
                <w:szCs w:val="24"/>
                <w:lang w:eastAsia="ru-RU"/>
              </w:rPr>
            </w:pPr>
            <w:r w:rsidRPr="00B1032E">
              <w:rPr>
                <w:rFonts w:ascii="Times New Roman" w:hAnsi="Times New Roman" w:cs="Times New Roman"/>
                <w:b/>
                <w:sz w:val="24"/>
                <w:szCs w:val="24"/>
                <w:lang w:eastAsia="ru-RU"/>
              </w:rPr>
              <w:t xml:space="preserve">    </w:t>
            </w:r>
            <w:r w:rsidRPr="00B1032E">
              <w:rPr>
                <w:rFonts w:ascii="Times New Roman" w:hAnsi="Times New Roman" w:cs="Times New Roman"/>
                <w:b/>
                <w:sz w:val="24"/>
                <w:szCs w:val="24"/>
                <w:lang w:val="uz-Cyrl-UZ" w:eastAsia="ru-RU"/>
              </w:rPr>
              <w:t xml:space="preserve">    </w:t>
            </w:r>
            <w:r w:rsidRPr="00B1032E">
              <w:rPr>
                <w:rFonts w:ascii="Times New Roman" w:hAnsi="Times New Roman" w:cs="Times New Roman"/>
                <w:b/>
                <w:sz w:val="24"/>
                <w:szCs w:val="24"/>
                <w:lang w:eastAsia="ru-RU"/>
              </w:rPr>
              <w:t>_____________________</w:t>
            </w:r>
          </w:p>
          <w:p w:rsidR="00CB4DC6" w:rsidRPr="00B1032E" w:rsidRDefault="00CB4DC6" w:rsidP="004F6FB9">
            <w:pPr>
              <w:spacing w:after="0" w:line="240" w:lineRule="auto"/>
              <w:rPr>
                <w:rFonts w:ascii="Times New Roman" w:hAnsi="Times New Roman" w:cs="Times New Roman"/>
                <w:b/>
                <w:sz w:val="24"/>
                <w:szCs w:val="24"/>
                <w:lang w:eastAsia="ru-RU"/>
              </w:rPr>
            </w:pPr>
            <w:r w:rsidRPr="00B1032E">
              <w:rPr>
                <w:rFonts w:ascii="Times New Roman" w:hAnsi="Times New Roman" w:cs="Times New Roman"/>
                <w:b/>
                <w:sz w:val="24"/>
                <w:szCs w:val="24"/>
                <w:lang w:eastAsia="ru-RU"/>
              </w:rPr>
              <w:t xml:space="preserve">          </w:t>
            </w:r>
            <w:proofErr w:type="spellStart"/>
            <w:r w:rsidRPr="00B1032E">
              <w:rPr>
                <w:rFonts w:ascii="Times New Roman" w:hAnsi="Times New Roman" w:cs="Times New Roman"/>
                <w:b/>
                <w:sz w:val="24"/>
                <w:szCs w:val="24"/>
                <w:lang w:eastAsia="ru-RU"/>
              </w:rPr>
              <w:t>Усмонхон</w:t>
            </w:r>
            <w:proofErr w:type="spellEnd"/>
            <w:r w:rsidRPr="00B1032E">
              <w:rPr>
                <w:rFonts w:ascii="Times New Roman" w:hAnsi="Times New Roman" w:cs="Times New Roman"/>
                <w:b/>
                <w:sz w:val="24"/>
                <w:szCs w:val="24"/>
                <w:lang w:eastAsia="ru-RU"/>
              </w:rPr>
              <w:t xml:space="preserve"> АЛИМОВ</w:t>
            </w:r>
          </w:p>
          <w:p w:rsidR="00CB4DC6" w:rsidRPr="00B1032E" w:rsidRDefault="00CB4DC6" w:rsidP="00687D26">
            <w:pPr>
              <w:spacing w:after="0" w:line="240" w:lineRule="auto"/>
              <w:jc w:val="center"/>
              <w:rPr>
                <w:rFonts w:ascii="Times New Roman" w:hAnsi="Times New Roman" w:cs="Times New Roman"/>
                <w:b/>
                <w:sz w:val="24"/>
                <w:szCs w:val="24"/>
                <w:lang w:eastAsia="ru-RU"/>
              </w:rPr>
            </w:pPr>
            <w:r w:rsidRPr="00B1032E">
              <w:rPr>
                <w:rFonts w:ascii="Times New Roman" w:hAnsi="Times New Roman" w:cs="Times New Roman"/>
                <w:b/>
                <w:sz w:val="24"/>
                <w:szCs w:val="24"/>
                <w:lang w:eastAsia="ru-RU"/>
              </w:rPr>
              <w:t xml:space="preserve"> “</w:t>
            </w:r>
            <w:smartTag w:uri="urn:schemas-microsoft-com:office:smarttags" w:element="metricconverter">
              <w:smartTagPr>
                <w:attr w:name="ProductID" w:val="12”"/>
              </w:smartTagPr>
              <w:r w:rsidRPr="00B1032E">
                <w:rPr>
                  <w:rFonts w:ascii="Times New Roman" w:hAnsi="Times New Roman" w:cs="Times New Roman"/>
                  <w:b/>
                  <w:sz w:val="24"/>
                  <w:szCs w:val="24"/>
                  <w:lang w:val="uz-Cyrl-UZ" w:eastAsia="ru-RU"/>
                </w:rPr>
                <w:t>12</w:t>
              </w:r>
              <w:r w:rsidRPr="00B1032E">
                <w:rPr>
                  <w:rFonts w:ascii="Times New Roman" w:hAnsi="Times New Roman" w:cs="Times New Roman"/>
                  <w:b/>
                  <w:sz w:val="24"/>
                  <w:szCs w:val="24"/>
                  <w:lang w:eastAsia="ru-RU"/>
                </w:rPr>
                <w:t>”</w:t>
              </w:r>
            </w:smartTag>
            <w:r w:rsidRPr="00B1032E">
              <w:rPr>
                <w:rFonts w:ascii="Times New Roman" w:hAnsi="Times New Roman" w:cs="Times New Roman"/>
                <w:b/>
                <w:sz w:val="24"/>
                <w:szCs w:val="24"/>
                <w:lang w:eastAsia="ru-RU"/>
              </w:rPr>
              <w:t xml:space="preserve"> </w:t>
            </w:r>
            <w:r w:rsidRPr="00B1032E">
              <w:rPr>
                <w:rFonts w:ascii="Times New Roman" w:hAnsi="Times New Roman" w:cs="Times New Roman"/>
                <w:b/>
                <w:sz w:val="24"/>
                <w:szCs w:val="24"/>
                <w:lang w:val="uz-Cyrl-UZ" w:eastAsia="ru-RU"/>
              </w:rPr>
              <w:t>Рабиул аввал</w:t>
            </w:r>
            <w:r w:rsidRPr="00B1032E">
              <w:rPr>
                <w:rFonts w:ascii="Times New Roman" w:hAnsi="Times New Roman" w:cs="Times New Roman"/>
                <w:b/>
                <w:sz w:val="24"/>
                <w:szCs w:val="24"/>
                <w:lang w:eastAsia="ru-RU"/>
              </w:rPr>
              <w:t>, 143</w:t>
            </w:r>
            <w:r w:rsidRPr="00B1032E">
              <w:rPr>
                <w:rFonts w:ascii="Times New Roman" w:hAnsi="Times New Roman" w:cs="Times New Roman"/>
                <w:b/>
                <w:sz w:val="24"/>
                <w:szCs w:val="24"/>
                <w:lang w:val="uz-Cyrl-UZ" w:eastAsia="ru-RU"/>
              </w:rPr>
              <w:t>9 ҳ.</w:t>
            </w:r>
          </w:p>
        </w:tc>
      </w:tr>
    </w:tbl>
    <w:p w:rsidR="00BA09B1" w:rsidRPr="00BA09B1" w:rsidRDefault="00BA09B1" w:rsidP="00BA09B1">
      <w:pPr>
        <w:bidi/>
        <w:spacing w:after="0" w:line="240" w:lineRule="auto"/>
        <w:jc w:val="center"/>
        <w:rPr>
          <w:rFonts w:ascii="Times New Roman" w:eastAsia="Times New Roman" w:hAnsi="Times New Roman" w:cs="Times New Roman"/>
          <w:b/>
          <w:bCs/>
          <w:sz w:val="10"/>
          <w:szCs w:val="10"/>
          <w:lang w:val="uz-Cyrl-UZ" w:eastAsia="ru-RU"/>
        </w:rPr>
      </w:pPr>
      <w:r w:rsidRPr="00BA09B1">
        <w:rPr>
          <w:rFonts w:ascii="Times New Roman" w:eastAsia="Times New Roman" w:hAnsi="Times New Roman" w:cs="Times New Roman"/>
          <w:b/>
          <w:bCs/>
          <w:sz w:val="48"/>
          <w:szCs w:val="48"/>
          <w:rtl/>
          <w:lang w:eastAsia="ru-RU"/>
        </w:rPr>
        <w:t>بسم الله الرحمن الرحيم</w:t>
      </w:r>
    </w:p>
    <w:p w:rsidR="00CB4DC6" w:rsidRPr="0088758C" w:rsidRDefault="00F739D8" w:rsidP="00687D26">
      <w:pPr>
        <w:spacing w:after="0" w:line="240" w:lineRule="auto"/>
        <w:jc w:val="center"/>
        <w:rPr>
          <w:rFonts w:ascii="Times New Roman" w:hAnsi="Times New Roman" w:cs="Traditional Arabic"/>
          <w:b/>
          <w:bCs/>
          <w:sz w:val="28"/>
          <w:szCs w:val="36"/>
        </w:rPr>
      </w:pPr>
      <w:proofErr w:type="spellStart"/>
      <w:r w:rsidRPr="0088758C">
        <w:rPr>
          <w:rFonts w:ascii="Times New Roman" w:hAnsi="Times New Roman" w:cs="Traditional Arabic"/>
          <w:b/>
          <w:bCs/>
          <w:sz w:val="28"/>
          <w:szCs w:val="36"/>
        </w:rPr>
        <w:t>Саломатликни</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асраш</w:t>
      </w:r>
      <w:proofErr w:type="spellEnd"/>
      <w:r w:rsidRPr="0088758C">
        <w:rPr>
          <w:rFonts w:ascii="Times New Roman" w:hAnsi="Times New Roman" w:cs="Traditional Arabic"/>
          <w:b/>
          <w:bCs/>
          <w:sz w:val="28"/>
          <w:szCs w:val="36"/>
        </w:rPr>
        <w:t xml:space="preserve"> – </w:t>
      </w:r>
      <w:proofErr w:type="spellStart"/>
      <w:r w:rsidRPr="0088758C">
        <w:rPr>
          <w:rFonts w:ascii="Times New Roman" w:hAnsi="Times New Roman" w:cs="Traditional Arabic"/>
          <w:b/>
          <w:bCs/>
          <w:sz w:val="28"/>
          <w:szCs w:val="36"/>
        </w:rPr>
        <w:t>омонат</w:t>
      </w:r>
      <w:proofErr w:type="spellEnd"/>
    </w:p>
    <w:p w:rsidR="00CB4DC6" w:rsidRPr="00BA09B1" w:rsidRDefault="00CB4DC6" w:rsidP="00687D26">
      <w:pPr>
        <w:spacing w:after="0" w:line="240" w:lineRule="auto"/>
        <w:jc w:val="center"/>
        <w:rPr>
          <w:rFonts w:ascii="Times New Roman" w:hAnsi="Times New Roman" w:cs="Traditional Arabic"/>
          <w:sz w:val="10"/>
          <w:szCs w:val="14"/>
          <w:lang w:val="uz-Cyrl-UZ"/>
        </w:rPr>
      </w:pPr>
      <w:r w:rsidRPr="0088758C">
        <w:rPr>
          <w:rFonts w:ascii="Times New Roman" w:hAnsi="Times New Roman" w:cs="Traditional Arabic"/>
          <w:sz w:val="28"/>
          <w:szCs w:val="36"/>
        </w:rPr>
        <w:t xml:space="preserve">(1 декабрь – </w:t>
      </w:r>
      <w:proofErr w:type="spellStart"/>
      <w:r w:rsidRPr="0088758C">
        <w:rPr>
          <w:rFonts w:ascii="Times New Roman" w:hAnsi="Times New Roman" w:cs="Traditional Arabic"/>
          <w:sz w:val="28"/>
          <w:szCs w:val="36"/>
        </w:rPr>
        <w:t>ОИТСга</w:t>
      </w:r>
      <w:proofErr w:type="spellEnd"/>
      <w:r w:rsidRPr="0088758C">
        <w:rPr>
          <w:rFonts w:ascii="Times New Roman" w:hAnsi="Times New Roman" w:cs="Traditional Arabic"/>
          <w:sz w:val="28"/>
          <w:szCs w:val="36"/>
        </w:rPr>
        <w:t xml:space="preserve"> </w:t>
      </w:r>
      <w:r w:rsidRPr="0088758C">
        <w:rPr>
          <w:rFonts w:ascii="Times New Roman" w:hAnsi="Times New Roman" w:cs="Traditional Arabic"/>
          <w:sz w:val="28"/>
          <w:szCs w:val="36"/>
          <w:lang w:val="uz-Cyrl-UZ"/>
        </w:rPr>
        <w:t>қ</w:t>
      </w:r>
      <w:proofErr w:type="spellStart"/>
      <w:r w:rsidRPr="0088758C">
        <w:rPr>
          <w:rFonts w:ascii="Times New Roman" w:hAnsi="Times New Roman" w:cs="Traditional Arabic"/>
          <w:sz w:val="28"/>
          <w:szCs w:val="36"/>
        </w:rPr>
        <w:t>арши</w:t>
      </w:r>
      <w:proofErr w:type="spellEnd"/>
      <w:r w:rsidRPr="0088758C">
        <w:rPr>
          <w:rFonts w:ascii="Times New Roman" w:hAnsi="Times New Roman" w:cs="Traditional Arabic"/>
          <w:sz w:val="28"/>
          <w:szCs w:val="36"/>
          <w:lang w:val="uz-Cyrl-UZ"/>
        </w:rPr>
        <w:t xml:space="preserve"> кураш куни)</w:t>
      </w:r>
    </w:p>
    <w:p w:rsidR="00BA09B1" w:rsidRPr="00BA09B1" w:rsidRDefault="00BA09B1" w:rsidP="00687D26">
      <w:pPr>
        <w:spacing w:after="0" w:line="240" w:lineRule="auto"/>
        <w:jc w:val="center"/>
        <w:rPr>
          <w:rFonts w:ascii="Times New Roman" w:hAnsi="Times New Roman" w:cs="Traditional Arabic"/>
          <w:sz w:val="10"/>
          <w:szCs w:val="14"/>
          <w:lang w:val="uz-Cyrl-UZ"/>
        </w:rPr>
      </w:pPr>
    </w:p>
    <w:p w:rsidR="00CB4DC6" w:rsidRPr="0088758C" w:rsidRDefault="00CB4DC6" w:rsidP="00FF5087">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b/>
          <w:bCs/>
          <w:sz w:val="28"/>
          <w:szCs w:val="36"/>
          <w:lang w:val="uz-Cyrl-UZ"/>
        </w:rPr>
        <w:t>Муҳтарам биродарлар!</w:t>
      </w:r>
      <w:r w:rsidRPr="0088758C">
        <w:rPr>
          <w:rFonts w:ascii="Times New Roman" w:hAnsi="Times New Roman" w:cs="Traditional Arabic"/>
          <w:sz w:val="28"/>
          <w:szCs w:val="36"/>
          <w:lang w:val="uz-Cyrl-UZ"/>
        </w:rPr>
        <w:t xml:space="preserve"> Бугун 1 декабрь куни дунё бўйича халқаро ОИТСга қарши кураш куни деб белгиланган. Маълумки, бу касаллик инсон организмидаги касалликка қарши курашувчанлик қобилияти (иммунитет)нинг йўқолиши билан боғлиқ бўлиб, ҳозирги кунда бу касалликнинг давосини топиш устида мутахассислар изланишлар олиб бормоқдалар.</w:t>
      </w:r>
    </w:p>
    <w:p w:rsidR="00CB4DC6" w:rsidRPr="0088758C" w:rsidRDefault="00CB4DC6" w:rsidP="00FF5087">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Муқаддас динимизнинг илоҳий таълимотида инсон учун зарур бўлган соғлиқнинг улуғ неъмат эканлиги, унинг қадрига етиш, зарурлиги алоҳида таъкидлаган. Бу ҳақда Пайғамбаримиз с.а.в. шундай марҳамат қилганлар:</w:t>
      </w:r>
    </w:p>
    <w:p w:rsidR="00CB4DC6" w:rsidRPr="0088758C" w:rsidRDefault="00CB4DC6" w:rsidP="00955648">
      <w:pPr>
        <w:bidi/>
        <w:spacing w:after="0" w:line="240" w:lineRule="auto"/>
        <w:jc w:val="center"/>
        <w:rPr>
          <w:rFonts w:ascii="Times New Roman" w:hAnsi="Times New Roman" w:cs="Traditional Arabic"/>
          <w:sz w:val="28"/>
          <w:szCs w:val="36"/>
          <w:rtl/>
        </w:rPr>
      </w:pPr>
      <w:r w:rsidRPr="0088758C">
        <w:rPr>
          <w:rFonts w:ascii="Times New Roman" w:hAnsi="Times New Roman" w:cs="Traditional Arabic"/>
          <w:sz w:val="28"/>
          <w:szCs w:val="36"/>
          <w:rtl/>
        </w:rPr>
        <w:t>عن ابن عباسٍ رضي الله عنهما قال: قال النبيُّ صلَّى الله عليه وسلم</w:t>
      </w:r>
      <w:r w:rsidRPr="0088758C">
        <w:rPr>
          <w:rFonts w:ascii="Times New Roman" w:hAnsi="Times New Roman" w:cs="Traditional Arabic"/>
          <w:b/>
          <w:bCs/>
          <w:sz w:val="28"/>
          <w:szCs w:val="36"/>
          <w:rtl/>
        </w:rPr>
        <w:t xml:space="preserve">: </w:t>
      </w:r>
      <w:r w:rsidRPr="0088758C">
        <w:rPr>
          <w:rFonts w:ascii="Times New Roman" w:hAnsi="Times New Roman" w:cs="Traditional Arabic"/>
          <w:b/>
          <w:bCs/>
          <w:sz w:val="28"/>
          <w:szCs w:val="36"/>
          <w:rtl/>
          <w:lang w:val="en-US"/>
        </w:rPr>
        <w:t>"</w:t>
      </w:r>
      <w:r w:rsidRPr="0088758C">
        <w:rPr>
          <w:rFonts w:ascii="Times New Roman" w:hAnsi="Times New Roman" w:cs="Traditional Arabic"/>
          <w:b/>
          <w:bCs/>
          <w:sz w:val="28"/>
          <w:szCs w:val="36"/>
          <w:rtl/>
        </w:rPr>
        <w:t xml:space="preserve">نِعمَتَانِ مَغْبُونٌ فِيهِمَا كَثِيرٌ مِنَ النَّاسِ الصِّحَّةُ وَالفَرَاغُ"  </w:t>
      </w:r>
      <w:r w:rsidRPr="0088758C">
        <w:rPr>
          <w:rFonts w:ascii="Times New Roman" w:hAnsi="Times New Roman" w:cs="Traditional Arabic"/>
          <w:sz w:val="28"/>
          <w:szCs w:val="36"/>
          <w:rtl/>
        </w:rPr>
        <w:t>( رواه الامام البخاري).</w:t>
      </w:r>
    </w:p>
    <w:p w:rsidR="00CB4DC6" w:rsidRPr="0088758C" w:rsidRDefault="00CB4DC6" w:rsidP="00AE0D0D">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яъни: Ибн Аббос р.а. ривоят қилиб айтадилар, Пайғамбар с.а.в. дедилар: </w:t>
      </w:r>
      <w:r w:rsidRPr="0088758C">
        <w:rPr>
          <w:rFonts w:ascii="Times New Roman" w:hAnsi="Times New Roman" w:cs="Traditional Arabic"/>
          <w:b/>
          <w:bCs/>
          <w:i/>
          <w:iCs/>
          <w:sz w:val="28"/>
          <w:szCs w:val="36"/>
          <w:lang w:val="uz-Cyrl-UZ"/>
        </w:rPr>
        <w:t>“Икки неъмат бор, кўпчилик кишилар бу иккисининг қадрига етмайдилар: сиҳат-саломатлик ва хотиржамлик”</w:t>
      </w:r>
      <w:r w:rsidRPr="0088758C">
        <w:rPr>
          <w:rFonts w:ascii="Times New Roman" w:hAnsi="Times New Roman" w:cs="Traditional Arabic"/>
          <w:sz w:val="28"/>
          <w:szCs w:val="36"/>
          <w:lang w:val="uz-Cyrl-UZ"/>
        </w:rPr>
        <w:t xml:space="preserve"> (Имом Бухорий ривояти). Дарҳақиқат, сиҳат-саломатлик шунчалик улуғ неъмат бўлишига қарамасдан, унинг қадрига кўпроқ уни йўқотган кишилар етади. Шунинг учун араб мақолларининг бирида айтилади: </w:t>
      </w:r>
    </w:p>
    <w:p w:rsidR="00CB4DC6" w:rsidRPr="0088758C" w:rsidRDefault="00CB4DC6" w:rsidP="008551A6">
      <w:pPr>
        <w:bidi/>
        <w:spacing w:after="0" w:line="240" w:lineRule="auto"/>
        <w:jc w:val="center"/>
        <w:rPr>
          <w:rFonts w:ascii="Times New Roman" w:hAnsi="Times New Roman" w:cs="Traditional Arabic"/>
          <w:sz w:val="28"/>
          <w:szCs w:val="36"/>
          <w:lang w:val="uz-Cyrl-UZ"/>
        </w:rPr>
      </w:pPr>
      <w:r w:rsidRPr="0088758C">
        <w:rPr>
          <w:rFonts w:ascii="Times New Roman" w:hAnsi="Times New Roman" w:cs="Traditional Arabic"/>
          <w:sz w:val="28"/>
          <w:szCs w:val="36"/>
          <w:rtl/>
          <w:lang w:val="uz-Cyrl-UZ"/>
        </w:rPr>
        <w:t>الصِّحَّةُ تَاجٌ عَلَى رُؤُوسِ الأَصِحَّاءِ لاَ يَرَاهُ إِلاَّ المرْضَى</w:t>
      </w:r>
    </w:p>
    <w:p w:rsidR="00CB4DC6" w:rsidRPr="0088758C" w:rsidRDefault="00CB4DC6" w:rsidP="00AE0D0D">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яъни: “С</w:t>
      </w:r>
      <w:r w:rsidRPr="0088758C">
        <w:rPr>
          <w:rFonts w:ascii="Times New Roman" w:hAnsi="Times New Roman" w:cs="Traditional Arabic"/>
          <w:i/>
          <w:iCs/>
          <w:sz w:val="28"/>
          <w:szCs w:val="36"/>
          <w:lang w:val="uz-Cyrl-UZ"/>
        </w:rPr>
        <w:t>аломатлик соғлом кишиларнинг бошидаги тождир, уни эса фақат беморларгина кўради”</w:t>
      </w:r>
      <w:r w:rsidRPr="0088758C">
        <w:rPr>
          <w:rFonts w:ascii="Times New Roman" w:hAnsi="Times New Roman" w:cs="Traditional Arabic"/>
          <w:sz w:val="28"/>
          <w:szCs w:val="36"/>
          <w:lang w:val="uz-Cyrl-UZ"/>
        </w:rPr>
        <w:t>. Яна бошқа бир ҳадиси шарифда Расулуллоҳ с.а.в. марҳамат қилганлар:</w:t>
      </w:r>
    </w:p>
    <w:p w:rsidR="00CB4DC6" w:rsidRPr="0088758C" w:rsidRDefault="00CB4DC6" w:rsidP="00D230BB">
      <w:pPr>
        <w:bidi/>
        <w:spacing w:after="0" w:line="240" w:lineRule="auto"/>
        <w:jc w:val="center"/>
        <w:rPr>
          <w:rFonts w:ascii="Times New Roman" w:hAnsi="Times New Roman" w:cs="Traditional Arabic"/>
          <w:sz w:val="28"/>
          <w:szCs w:val="36"/>
          <w:rtl/>
          <w:lang w:val="en-US"/>
        </w:rPr>
      </w:pPr>
      <w:r w:rsidRPr="0088758C">
        <w:rPr>
          <w:rFonts w:ascii="Times New Roman" w:hAnsi="Times New Roman" w:cs="Traditional Arabic"/>
          <w:sz w:val="28"/>
          <w:szCs w:val="36"/>
          <w:rtl/>
          <w:lang w:val="en-US"/>
        </w:rPr>
        <w:t>عن عبد الله بن عثمان رضي الله عنه  قال: قال رسول الله صلى الله عليه وسلم:</w:t>
      </w:r>
      <w:r w:rsidRPr="0088758C">
        <w:rPr>
          <w:rFonts w:ascii="Times New Roman" w:hAnsi="Times New Roman" w:cs="Traditional Arabic"/>
          <w:b/>
          <w:bCs/>
          <w:sz w:val="28"/>
          <w:szCs w:val="36"/>
          <w:rtl/>
          <w:lang w:val="en-US"/>
        </w:rPr>
        <w:t xml:space="preserve"> "سَلُوا اللَّهَ الْعَافِيَةَ، فَإِنَّهُ لَمْ يُعْطَ عَبْدٌ شَيْئًا أَفْضَلَ مِنَ الْعَافِيَةِ"</w:t>
      </w:r>
      <w:r w:rsidRPr="0088758C">
        <w:rPr>
          <w:rFonts w:ascii="Times New Roman" w:hAnsi="Times New Roman" w:cs="Traditional Arabic"/>
          <w:sz w:val="28"/>
          <w:szCs w:val="36"/>
          <w:rtl/>
          <w:lang w:val="en-US"/>
        </w:rPr>
        <w:t xml:space="preserve"> (رواه الامام أحمد).</w:t>
      </w:r>
    </w:p>
    <w:p w:rsidR="00CB4DC6" w:rsidRPr="0088758C" w:rsidRDefault="00CB4DC6" w:rsidP="00A731D0">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яъни: Абдуллоҳ бин Усмон р.а. ривоят қилиб айтадилар, Расулуллоҳ с.а.в. дедилар: </w:t>
      </w:r>
      <w:r w:rsidRPr="0088758C">
        <w:rPr>
          <w:rFonts w:ascii="Times New Roman" w:hAnsi="Times New Roman" w:cs="Traditional Arabic"/>
          <w:b/>
          <w:bCs/>
          <w:i/>
          <w:iCs/>
          <w:sz w:val="28"/>
          <w:szCs w:val="36"/>
          <w:lang w:val="uz-Cyrl-UZ"/>
        </w:rPr>
        <w:t>“Аллоҳдан офиятни сўранглар, зеро, бандаг</w:t>
      </w:r>
      <w:r w:rsidR="00A731D0">
        <w:rPr>
          <w:rFonts w:ascii="Times New Roman" w:hAnsi="Times New Roman" w:cs="Traditional Arabic"/>
          <w:b/>
          <w:bCs/>
          <w:i/>
          <w:iCs/>
          <w:sz w:val="28"/>
          <w:szCs w:val="36"/>
          <w:lang w:val="uz-Cyrl-UZ"/>
        </w:rPr>
        <w:t>а</w:t>
      </w:r>
      <w:r w:rsidRPr="0088758C">
        <w:rPr>
          <w:rFonts w:ascii="Times New Roman" w:hAnsi="Times New Roman" w:cs="Traditional Arabic"/>
          <w:b/>
          <w:bCs/>
          <w:i/>
          <w:iCs/>
          <w:sz w:val="28"/>
          <w:szCs w:val="36"/>
          <w:lang w:val="uz-Cyrl-UZ"/>
        </w:rPr>
        <w:t xml:space="preserve"> офиятдан афзал нарса берилмаган”</w:t>
      </w:r>
      <w:r w:rsidRPr="0088758C">
        <w:rPr>
          <w:rFonts w:ascii="Times New Roman" w:hAnsi="Times New Roman" w:cs="Traditional Arabic"/>
          <w:sz w:val="28"/>
          <w:szCs w:val="36"/>
          <w:lang w:val="uz-Cyrl-UZ"/>
        </w:rPr>
        <w:t xml:space="preserve"> (Имом Аҳмад ривояти). Офият, бу саломатлик ва омонлик демакдир. Шунга биноан, ота-боболаримиз қачон ва қаерда бўлмасинлар Аллоҳ таолодан биринчи навбатда тинчлик ва саломатликни сўрайдилар.</w:t>
      </w:r>
    </w:p>
    <w:p w:rsidR="00CB4DC6" w:rsidRPr="0088758C" w:rsidRDefault="00CB4DC6" w:rsidP="002B5841">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b/>
          <w:bCs/>
          <w:sz w:val="28"/>
          <w:szCs w:val="36"/>
          <w:lang w:val="uz-Cyrl-UZ"/>
        </w:rPr>
        <w:t xml:space="preserve">Муҳтарам азизлар! </w:t>
      </w:r>
      <w:r w:rsidRPr="0088758C">
        <w:rPr>
          <w:rFonts w:ascii="Times New Roman" w:hAnsi="Times New Roman" w:cs="Traditional Arabic"/>
          <w:sz w:val="28"/>
          <w:szCs w:val="36"/>
          <w:lang w:val="uz-Cyrl-UZ"/>
        </w:rPr>
        <w:t xml:space="preserve">Саломатлик Аллоҳ таолонинг улуғ неъмати экан, биз бандалар унинг шукронасини адо этмоғимиз, айни пайтда уни </w:t>
      </w:r>
      <w:r w:rsidRPr="0088758C">
        <w:rPr>
          <w:rFonts w:ascii="Times New Roman" w:hAnsi="Times New Roman" w:cs="Traditional Arabic"/>
          <w:sz w:val="28"/>
          <w:szCs w:val="36"/>
          <w:lang w:val="uz-Cyrl-UZ"/>
        </w:rPr>
        <w:lastRenderedPageBreak/>
        <w:t>асрашни зиммамиздаги омонат деб билмоғимиз лозим бўлади. Зеро, қиёмат куни Аллоҳ таоло бизларга берган барча неъматларидан ҳисоб китоб қилар экан, саломатлигимиз ҳақида ҳам алоҳида сўрашлиги муқаррар. Бу ҳақда Пайғамбаримиз с.а.в.дан қуйидаги ҳадис ворид бўлган:</w:t>
      </w:r>
    </w:p>
    <w:p w:rsidR="00CB4DC6" w:rsidRPr="0088758C" w:rsidRDefault="00CB4DC6" w:rsidP="001F65BA">
      <w:pPr>
        <w:bidi/>
        <w:spacing w:after="0" w:line="240" w:lineRule="auto"/>
        <w:jc w:val="center"/>
        <w:rPr>
          <w:rFonts w:ascii="Times New Roman" w:hAnsi="Times New Roman" w:cs="Traditional Arabic"/>
          <w:b/>
          <w:bCs/>
          <w:sz w:val="28"/>
          <w:szCs w:val="36"/>
          <w:rtl/>
        </w:rPr>
      </w:pPr>
      <w:r w:rsidRPr="0088758C">
        <w:rPr>
          <w:rFonts w:ascii="Times New Roman" w:hAnsi="Times New Roman" w:cs="Traditional Arabic"/>
          <w:sz w:val="28"/>
          <w:szCs w:val="36"/>
          <w:rtl/>
        </w:rPr>
        <w:t>عن أبي هريرة رضي الله عنه قَالَ</w:t>
      </w:r>
      <w:r w:rsidRPr="0088758C">
        <w:rPr>
          <w:rFonts w:ascii="Times New Roman" w:hAnsi="Times New Roman" w:cs="Traditional Arabic"/>
          <w:sz w:val="28"/>
          <w:szCs w:val="36"/>
          <w:rtl/>
          <w:lang w:val="en-US"/>
        </w:rPr>
        <w:t>،</w:t>
      </w:r>
      <w:r w:rsidRPr="0088758C">
        <w:rPr>
          <w:rFonts w:ascii="Times New Roman" w:hAnsi="Times New Roman" w:cs="Traditional Arabic"/>
          <w:sz w:val="28"/>
          <w:szCs w:val="36"/>
          <w:rtl/>
        </w:rPr>
        <w:t xml:space="preserve"> قَالَ رَسُولُ اللهِ صَلَّى اللهُ عَلَيهِ وَسَلَّمَ:</w:t>
      </w:r>
      <w:r w:rsidRPr="0088758C">
        <w:rPr>
          <w:rFonts w:ascii="Times New Roman" w:hAnsi="Times New Roman" w:cs="Traditional Arabic"/>
          <w:b/>
          <w:bCs/>
          <w:sz w:val="28"/>
          <w:szCs w:val="36"/>
          <w:rtl/>
        </w:rPr>
        <w:t xml:space="preserve"> "إِنَّ أَوَّلَ مَا يُسْأَلُ عَنْهُ يَوْمَ القِيَامَةِ - </w:t>
      </w:r>
      <w:r w:rsidRPr="0088758C">
        <w:rPr>
          <w:rFonts w:ascii="Times New Roman" w:hAnsi="Times New Roman" w:cs="Traditional Arabic"/>
          <w:sz w:val="28"/>
          <w:szCs w:val="36"/>
          <w:rtl/>
        </w:rPr>
        <w:t>يَعْنِي العَبْدَ مِنَ النَّعِيمِ</w:t>
      </w:r>
      <w:r w:rsidRPr="0088758C">
        <w:rPr>
          <w:rFonts w:ascii="Times New Roman" w:hAnsi="Times New Roman" w:cs="Traditional Arabic"/>
          <w:b/>
          <w:bCs/>
          <w:sz w:val="28"/>
          <w:szCs w:val="36"/>
          <w:rtl/>
        </w:rPr>
        <w:t xml:space="preserve"> - أَنْ يُقَالَ لَهُ: "أَلَمْ نُصِحَّ لَكَ جِسْمَكَ وَنُرْوِيَكَ مِنَ المَاءِ البَارِدِ"</w:t>
      </w:r>
    </w:p>
    <w:p w:rsidR="00CB4DC6" w:rsidRPr="0088758C" w:rsidRDefault="00CB4DC6" w:rsidP="001F65BA">
      <w:pPr>
        <w:bidi/>
        <w:spacing w:after="0" w:line="240" w:lineRule="auto"/>
        <w:jc w:val="center"/>
        <w:rPr>
          <w:rFonts w:ascii="Times New Roman" w:hAnsi="Times New Roman" w:cs="Traditional Arabic"/>
          <w:sz w:val="28"/>
          <w:szCs w:val="36"/>
          <w:rtl/>
        </w:rPr>
      </w:pPr>
      <w:r w:rsidRPr="0088758C">
        <w:rPr>
          <w:rFonts w:ascii="Times New Roman" w:hAnsi="Times New Roman" w:cs="Traditional Arabic"/>
          <w:sz w:val="28"/>
          <w:szCs w:val="36"/>
          <w:rtl/>
        </w:rPr>
        <w:t xml:space="preserve">(رواه </w:t>
      </w:r>
      <w:r w:rsidR="008131F4">
        <w:rPr>
          <w:rFonts w:ascii="Times New Roman" w:hAnsi="Times New Roman" w:cs="Traditional Arabic" w:hint="cs"/>
          <w:sz w:val="28"/>
          <w:szCs w:val="36"/>
          <w:rtl/>
          <w:lang w:val="en-US"/>
        </w:rPr>
        <w:t>ال</w:t>
      </w:r>
      <w:r w:rsidRPr="0088758C">
        <w:rPr>
          <w:rFonts w:ascii="Times New Roman" w:hAnsi="Times New Roman" w:cs="Traditional Arabic"/>
          <w:sz w:val="28"/>
          <w:szCs w:val="36"/>
          <w:rtl/>
        </w:rPr>
        <w:t>امام الترمذي).</w:t>
      </w:r>
    </w:p>
    <w:p w:rsidR="00CB4DC6" w:rsidRPr="0088758C" w:rsidRDefault="00CB4DC6" w:rsidP="006E0FB6">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яъни: Абу Ҳурайра р.а. ривоят қилиб айтадилар, Расулуллоҳ с.а.в. дедилар: </w:t>
      </w:r>
      <w:r w:rsidRPr="0088758C">
        <w:rPr>
          <w:rFonts w:ascii="Times New Roman" w:hAnsi="Times New Roman" w:cs="Traditional Arabic"/>
          <w:b/>
          <w:bCs/>
          <w:i/>
          <w:iCs/>
          <w:sz w:val="28"/>
          <w:szCs w:val="36"/>
          <w:lang w:val="uz-Cyrl-UZ"/>
        </w:rPr>
        <w:t>“Албатта, қиёмат куни бандадан биринчи бўлиб сўраладиган савол шуки: “Сенга танангни соғлом қилиб бермаганмидик, сени муздек сув билан қондирмаганмидик”</w:t>
      </w:r>
      <w:r w:rsidRPr="0088758C">
        <w:rPr>
          <w:rFonts w:ascii="Times New Roman" w:hAnsi="Times New Roman" w:cs="Traditional Arabic"/>
          <w:sz w:val="28"/>
          <w:szCs w:val="36"/>
          <w:lang w:val="uz-Cyrl-UZ"/>
        </w:rPr>
        <w:t xml:space="preserve"> (Имом Термизий ривояти).</w:t>
      </w:r>
    </w:p>
    <w:p w:rsidR="00CB4DC6" w:rsidRPr="0088758C" w:rsidRDefault="00CB4DC6" w:rsidP="008E70EC">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Инсон сиҳат-саломатлиги ва ақлига зарар келтирадиган гиёҳвандлик, ичкиликбозлик каби иллатлардан сақланмоқлиги лозим. Ҳозирда гиёҳвандлик инсонга ҳар томонлама зарар беришини Ғарб ва Шарқ табиб-докторлари бир овоздан тасдиқлаганлар.</w:t>
      </w:r>
    </w:p>
    <w:p w:rsidR="00CB4DC6" w:rsidRPr="0088758C" w:rsidRDefault="00CB4DC6" w:rsidP="008E70EC">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Инсон ҳаёти, айниқса, ёшларимиз келажагига раҳна солиши мумкин бўлган, гиёҳвандлик, ичкиликбозликга қарши курашиш Ватанимизнинг ҳар бир онгли фуқароси, қолаверса ҳар биримизнинг муҳим вазифаларимиздан ҳисобланади. Зеро, жамият ҳаётида мавжуд зарарли иллатларни йўқ қилиш ва унинг олдини олиш ҳар бир мўмин-мусулмоннинг шарафли бурчидир. </w:t>
      </w:r>
    </w:p>
    <w:p w:rsidR="00CB4DC6" w:rsidRPr="0088758C" w:rsidRDefault="00CB4DC6" w:rsidP="008E70EC">
      <w:pPr>
        <w:spacing w:after="0" w:line="240" w:lineRule="auto"/>
        <w:ind w:firstLine="708"/>
        <w:jc w:val="both"/>
        <w:rPr>
          <w:rFonts w:ascii="Times New Roman" w:hAnsi="Times New Roman" w:cs="Traditional Arabic"/>
          <w:sz w:val="28"/>
          <w:szCs w:val="36"/>
          <w:rtl/>
          <w:lang w:val="uz-Cyrl-UZ"/>
        </w:rPr>
      </w:pPr>
      <w:r w:rsidRPr="0088758C">
        <w:rPr>
          <w:rFonts w:ascii="Times New Roman" w:hAnsi="Times New Roman" w:cs="Traditional Arabic"/>
          <w:sz w:val="28"/>
          <w:szCs w:val="36"/>
          <w:lang w:val="uz-Cyrl-UZ"/>
        </w:rPr>
        <w:t xml:space="preserve">Албатта, динимизда кишига касаллик етганида уни даволашга изн берилган. Ҳанафий мазҳабимиз уламолари касалликдан даволанишни умумий маънода мубоҳ дейдилар. Аммо, касаллик оғир бўлиб, уни даволашнинг иложи, яъни дориси бор бўлса, у ҳолда даволанишни вожиб, деганлар. Бунга қуйидаги ҳадиси ширифни далил қиладилар: </w:t>
      </w:r>
    </w:p>
    <w:p w:rsidR="00CB4DC6" w:rsidRPr="0088758C" w:rsidRDefault="00CB4DC6" w:rsidP="00F62A0D">
      <w:pPr>
        <w:bidi/>
        <w:spacing w:after="0" w:line="240" w:lineRule="auto"/>
        <w:jc w:val="center"/>
        <w:rPr>
          <w:rFonts w:ascii="Times New Roman" w:hAnsi="Times New Roman" w:cs="Traditional Arabic"/>
          <w:b/>
          <w:bCs/>
          <w:sz w:val="28"/>
          <w:szCs w:val="36"/>
          <w:rtl/>
        </w:rPr>
      </w:pPr>
      <w:r w:rsidRPr="0088758C">
        <w:rPr>
          <w:rFonts w:ascii="Times New Roman" w:hAnsi="Times New Roman" w:cs="Traditional Arabic"/>
          <w:sz w:val="28"/>
          <w:szCs w:val="36"/>
          <w:rtl/>
        </w:rPr>
        <w:t>عَنْ أُسَامَةَ بْنِ شَرِيك رضي الله تعالى عنه قَالَ: أَتَيْتُ النَّبِىَّ صلى الله عليه وسلم وَأَصْحَابُهُ كَأَنَّمَا عَلَى رُؤوسِهِمُ الطَّيْرُ فَسَلَّمْتُ ثُمَّ قَعَدْتُ فَجَاءَ الأَعْرَابُ مِنْ هَا هُنَا وَهَا هُنَا فَقَالُوا: يَا رَسُولَ اللَّهِ أَنَتَدَاوَى فَقَالَ</w:t>
      </w:r>
      <w:r w:rsidRPr="0088758C">
        <w:rPr>
          <w:rFonts w:ascii="Times New Roman" w:hAnsi="Times New Roman" w:cs="Traditional Arabic"/>
          <w:b/>
          <w:bCs/>
          <w:sz w:val="28"/>
          <w:szCs w:val="36"/>
          <w:rtl/>
        </w:rPr>
        <w:t xml:space="preserve">: </w:t>
      </w:r>
      <w:r w:rsidRPr="0088758C">
        <w:rPr>
          <w:rFonts w:ascii="Times New Roman" w:hAnsi="Times New Roman" w:cs="Traditional Arabic"/>
          <w:b/>
          <w:bCs/>
          <w:sz w:val="28"/>
          <w:szCs w:val="36"/>
          <w:rtl/>
          <w:lang w:val="en-US"/>
        </w:rPr>
        <w:t>"</w:t>
      </w:r>
      <w:r w:rsidRPr="0088758C">
        <w:rPr>
          <w:rFonts w:ascii="Times New Roman" w:hAnsi="Times New Roman" w:cs="Traditional Arabic"/>
          <w:b/>
          <w:bCs/>
          <w:sz w:val="28"/>
          <w:szCs w:val="36"/>
          <w:rtl/>
        </w:rPr>
        <w:t xml:space="preserve">تَدَاوَوْا فَإِنَّ اللَّهَ عَزَّ وَ جَلَّ لَمْ يَضَعْ دَاءً إِلاَّ وَضَعَ لَهُ دَوَاءً غَيْرَ دَاءٍ وَاحِدٍ الْهَرَمُ" </w:t>
      </w:r>
    </w:p>
    <w:p w:rsidR="00CB4DC6" w:rsidRPr="0088758C" w:rsidRDefault="00CB4DC6" w:rsidP="00F62A0D">
      <w:pPr>
        <w:bidi/>
        <w:spacing w:after="0" w:line="240" w:lineRule="auto"/>
        <w:jc w:val="center"/>
        <w:rPr>
          <w:rFonts w:ascii="Times New Roman" w:hAnsi="Times New Roman" w:cs="Traditional Arabic"/>
          <w:sz w:val="28"/>
          <w:szCs w:val="36"/>
          <w:rtl/>
        </w:rPr>
      </w:pPr>
      <w:r w:rsidRPr="0088758C">
        <w:rPr>
          <w:rFonts w:ascii="Times New Roman" w:hAnsi="Times New Roman" w:cs="Traditional Arabic"/>
          <w:sz w:val="28"/>
          <w:szCs w:val="36"/>
          <w:rtl/>
        </w:rPr>
        <w:t>(رواه الامام الترمذي).</w:t>
      </w:r>
    </w:p>
    <w:p w:rsidR="00CB4DC6" w:rsidRPr="0088758C" w:rsidRDefault="00CB4DC6" w:rsidP="006F07B1">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яъни: Усома бин Шарийк р.а. ривоят қилиб айтадилар: Мен Пайғамбар с.а.в.нинг ҳузурларига бордим. Саҳобалари гўё бошларига қуш қўниб турганидек, қимир этмай ўтиришар эди. Салом бериб, сўнгра ўтирдим. Шу вақт ҳар тарафдан аъробийлар келиб: Ё Расулуллоҳ! Даволансак бўладими? – деб сўрадилар. Шунда Расулуллоҳ с.а.в.: </w:t>
      </w:r>
      <w:r w:rsidRPr="0088758C">
        <w:rPr>
          <w:rFonts w:ascii="Times New Roman" w:hAnsi="Times New Roman" w:cs="Traditional Arabic"/>
          <w:b/>
          <w:bCs/>
          <w:i/>
          <w:iCs/>
          <w:sz w:val="28"/>
          <w:szCs w:val="36"/>
          <w:lang w:val="uz-Cyrl-UZ"/>
        </w:rPr>
        <w:t>“Даволанинглар, зеро, Аллоҳ таоло бирор дардни берган экан, унинг давосини ҳам пайдо қилиб қўйган, фақат бир дарддан бошқа. У ҳам бўлса кексаликдир”</w:t>
      </w:r>
      <w:r w:rsidRPr="0088758C">
        <w:rPr>
          <w:rFonts w:ascii="Times New Roman" w:hAnsi="Times New Roman" w:cs="Traditional Arabic"/>
          <w:sz w:val="28"/>
          <w:szCs w:val="36"/>
          <w:lang w:val="uz-Cyrl-UZ"/>
        </w:rPr>
        <w:t xml:space="preserve"> – дедилар (Имом Термизий ривояти).</w:t>
      </w:r>
    </w:p>
    <w:p w:rsidR="00CB4DC6" w:rsidRPr="0088758C" w:rsidRDefault="00CB4DC6" w:rsidP="00CB6890">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ab/>
      </w:r>
      <w:r w:rsidRPr="0088758C">
        <w:rPr>
          <w:rFonts w:ascii="Times New Roman" w:hAnsi="Times New Roman" w:cs="Traditional Arabic"/>
          <w:i/>
          <w:iCs/>
          <w:sz w:val="28"/>
          <w:szCs w:val="36"/>
          <w:lang w:val="uz-Cyrl-UZ"/>
        </w:rPr>
        <w:t>Касални даволагандан кўра унинг олдини олган яхшироқ</w:t>
      </w:r>
      <w:r w:rsidRPr="0088758C">
        <w:rPr>
          <w:rFonts w:ascii="Times New Roman" w:hAnsi="Times New Roman" w:cs="Traditional Arabic"/>
          <w:sz w:val="28"/>
          <w:szCs w:val="36"/>
          <w:lang w:val="uz-Cyrl-UZ"/>
        </w:rPr>
        <w:t xml:space="preserve">, деган нақлга мувофиқ динимизда саломатликни асрашга катта эътибор қаратилган ва </w:t>
      </w:r>
      <w:r w:rsidRPr="0088758C">
        <w:rPr>
          <w:rFonts w:ascii="Times New Roman" w:hAnsi="Times New Roman" w:cs="Traditional Arabic"/>
          <w:sz w:val="28"/>
          <w:szCs w:val="36"/>
          <w:lang w:val="uz-Cyrl-UZ"/>
        </w:rPr>
        <w:lastRenderedPageBreak/>
        <w:t>унинг олдини оладиган барча омиллар кўрсатиб берилган. Масалан, динимизнинг поклик ва озодаликка барпо қилингани, мудом моддий ва маънавий покликка буюрганининг ўзи ҳам шунга далолат қилади. Шунингдек, қайси амаллардан қайтарган ва нима нарсаларни ҳаром қилган бўлса албатта, унинг замирида ҳам инсоннинг соғлигини асраш, умуман ҳаётини ҳимоя қилиш мақсади ётади. Абдуллоҳ ибн Умар р.а.дан ривоят қилинган қуйидаги ҳадисда Расулуллоҳ с.а.в. шундай дедилар:</w:t>
      </w:r>
    </w:p>
    <w:p w:rsidR="00CB4DC6" w:rsidRPr="0088758C" w:rsidRDefault="00CB4DC6" w:rsidP="008E6A3A">
      <w:pPr>
        <w:bidi/>
        <w:spacing w:after="0"/>
        <w:jc w:val="center"/>
        <w:rPr>
          <w:rFonts w:ascii="Times New Roman" w:hAnsi="Times New Roman" w:cs="Traditional Arabic"/>
          <w:b/>
          <w:bCs/>
          <w:sz w:val="28"/>
          <w:szCs w:val="36"/>
          <w:lang w:val="uz-Cyrl-UZ"/>
        </w:rPr>
      </w:pPr>
      <w:r w:rsidRPr="0088758C">
        <w:rPr>
          <w:rFonts w:ascii="Times New Roman" w:hAnsi="Times New Roman" w:cs="Traditional Arabic"/>
          <w:sz w:val="28"/>
          <w:szCs w:val="36"/>
          <w:rtl/>
        </w:rPr>
        <w:t>عَنِ النَّبيِّى صَلَّى اللهُ عَلَيهِ وَسَلَّمَ قَالَ:</w:t>
      </w:r>
      <w:r w:rsidRPr="0088758C">
        <w:rPr>
          <w:rFonts w:ascii="Times New Roman" w:hAnsi="Times New Roman" w:cs="Traditional Arabic"/>
          <w:b/>
          <w:bCs/>
          <w:sz w:val="28"/>
          <w:szCs w:val="36"/>
          <w:rtl/>
        </w:rPr>
        <w:t xml:space="preserve"> </w:t>
      </w:r>
      <w:r w:rsidRPr="0088758C">
        <w:rPr>
          <w:rFonts w:ascii="Times New Roman" w:hAnsi="Times New Roman" w:cs="Traditional Arabic"/>
          <w:b/>
          <w:bCs/>
          <w:sz w:val="28"/>
          <w:szCs w:val="36"/>
          <w:rtl/>
          <w:lang w:val="uz-Cyrl-UZ"/>
        </w:rPr>
        <w:t xml:space="preserve">"لَمْ تَظْهَرِ الْفَاحِشَةُ فِي قَوْمٍ قَطُّ، حَتَّى يُعْلِنُوا بِهَا، إِلَّا فَشَا فِيهِمُ الطَّاعُونُ، وَالْأَوْجَاعُ الَّتِي لَمْ تَكُنْ فِي أَسْلَافِهِمُ الَّذِينَ مَضَوْا" </w:t>
      </w:r>
      <w:r w:rsidRPr="0088758C">
        <w:rPr>
          <w:rFonts w:ascii="Times New Roman" w:hAnsi="Times New Roman" w:cs="Traditional Arabic"/>
          <w:sz w:val="28"/>
          <w:szCs w:val="36"/>
          <w:rtl/>
          <w:lang w:val="en-US"/>
        </w:rPr>
        <w:t>(</w:t>
      </w:r>
      <w:r w:rsidRPr="0088758C">
        <w:rPr>
          <w:rFonts w:ascii="Times New Roman" w:hAnsi="Times New Roman" w:cs="Traditional Arabic"/>
          <w:sz w:val="28"/>
          <w:szCs w:val="36"/>
          <w:rtl/>
          <w:lang w:val="uz-Cyrl-UZ"/>
        </w:rPr>
        <w:t>رواه الإمام ابن ماجه).</w:t>
      </w:r>
    </w:p>
    <w:p w:rsidR="00CB4DC6" w:rsidRPr="0088758C" w:rsidRDefault="00CB4DC6" w:rsidP="00DB681B">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яъни: </w:t>
      </w:r>
      <w:r w:rsidRPr="0088758C">
        <w:rPr>
          <w:rFonts w:ascii="Times New Roman" w:hAnsi="Times New Roman" w:cs="Traditional Arabic"/>
          <w:b/>
          <w:bCs/>
          <w:i/>
          <w:iCs/>
          <w:sz w:val="28"/>
          <w:szCs w:val="36"/>
          <w:lang w:val="uz-Cyrl-UZ"/>
        </w:rPr>
        <w:t xml:space="preserve">“Қайси қавмда фаҳш ишлар пайдо бўлиб, ҳатто уни ошкора қилишга ўтсалар, у қавмда вабо ва ўтган ота-боболарида бўлмаган касалликлар тарқалади” </w:t>
      </w:r>
      <w:r w:rsidRPr="0088758C">
        <w:rPr>
          <w:rFonts w:ascii="Times New Roman" w:hAnsi="Times New Roman" w:cs="Traditional Arabic"/>
          <w:sz w:val="28"/>
          <w:szCs w:val="36"/>
          <w:lang w:val="uz-Cyrl-UZ"/>
        </w:rPr>
        <w:t xml:space="preserve">(Имом Ибн Можа ривояти). </w:t>
      </w:r>
    </w:p>
    <w:p w:rsidR="00CB4DC6" w:rsidRPr="0088758C" w:rsidRDefault="00CB4DC6" w:rsidP="00FE42F0">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Ҳозирги кунда ОИТС деган касалликнинг асл пайдо бўлиш ва тарқалиш сабаби айнан фаҳшу мункар ишларга ружу қўйиш, ор-номус, ибо-ҳаё, иффат каби фазилатларни унутиб, разолат йўлига ўтиш эканлиги ҳеч кимга сир эмас. Шундай экан, аждодларимиз ҳатто эшитмаган бундай офатдан сақланишимиз учун миллий ва диний қадриятларимизга риоя қилишимиз ҳам муҳим ўрин тутади. Зеро, Аллоҳ таоло Қуръони каримда шундай марҳамат қилган:</w:t>
      </w:r>
    </w:p>
    <w:p w:rsidR="00CB4DC6" w:rsidRPr="0088758C" w:rsidRDefault="00CB4DC6" w:rsidP="006B537D">
      <w:pPr>
        <w:bidi/>
        <w:spacing w:after="0" w:line="240" w:lineRule="auto"/>
        <w:jc w:val="center"/>
        <w:rPr>
          <w:rFonts w:ascii="Times New Roman" w:hAnsi="Times New Roman" w:cs="Traditional Arabic"/>
          <w:b/>
          <w:bCs/>
          <w:sz w:val="28"/>
          <w:szCs w:val="36"/>
          <w:rtl/>
          <w:lang w:val="uz-Cyrl-UZ"/>
        </w:rPr>
      </w:pPr>
      <w:r w:rsidRPr="0088758C">
        <w:rPr>
          <w:rFonts w:ascii="Times New Roman" w:hAnsi="Times New Roman" w:cs="Traditional Arabic"/>
          <w:b/>
          <w:bCs/>
          <w:sz w:val="28"/>
          <w:szCs w:val="36"/>
          <w:rtl/>
        </w:rPr>
        <w:t>وَمَنْ يُبَدِّلْ نِعْمَةَ اللَّهِ مِنْ بَعْدِ مَا جَاءَتْهُ فَإِنَّ اللَّهَ شَدِيدُ الْعِقَابِ</w:t>
      </w:r>
      <w:r w:rsidRPr="0088758C">
        <w:rPr>
          <w:rFonts w:ascii="Times New Roman" w:hAnsi="Times New Roman" w:cs="Traditional Arabic"/>
          <w:b/>
          <w:bCs/>
          <w:sz w:val="28"/>
          <w:szCs w:val="36"/>
          <w:rtl/>
          <w:lang w:val="en-US"/>
        </w:rPr>
        <w:t xml:space="preserve"> </w:t>
      </w:r>
      <w:r w:rsidR="00A731D0">
        <w:rPr>
          <w:rFonts w:ascii="Times New Roman" w:hAnsi="Times New Roman" w:cs="Traditional Arabic"/>
          <w:b/>
          <w:noProof/>
          <w:sz w:val="28"/>
          <w:szCs w:val="36"/>
          <w:lang w:eastAsia="ru-RU"/>
        </w:rPr>
        <w:drawing>
          <wp:inline distT="0" distB="0" distL="0" distR="0">
            <wp:extent cx="189865" cy="20129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89865" cy="201295"/>
                    </a:xfrm>
                    <a:prstGeom prst="rect">
                      <a:avLst/>
                    </a:prstGeom>
                    <a:noFill/>
                    <a:ln w="9525">
                      <a:noFill/>
                      <a:miter lim="800000"/>
                      <a:headEnd/>
                      <a:tailEnd/>
                    </a:ln>
                  </pic:spPr>
                </pic:pic>
              </a:graphicData>
            </a:graphic>
          </wp:inline>
        </w:drawing>
      </w:r>
      <w:r w:rsidRPr="0088758C">
        <w:rPr>
          <w:rFonts w:ascii="Times New Roman" w:hAnsi="Times New Roman" w:cs="Traditional Arabic"/>
          <w:sz w:val="28"/>
          <w:szCs w:val="36"/>
          <w:rtl/>
        </w:rPr>
        <w:t xml:space="preserve"> (</w:t>
      </w:r>
      <w:r w:rsidRPr="0088758C">
        <w:rPr>
          <w:rFonts w:ascii="Times New Roman" w:hAnsi="Times New Roman" w:cs="Traditional Arabic"/>
          <w:sz w:val="28"/>
          <w:szCs w:val="36"/>
          <w:rtl/>
          <w:lang w:val="en-US"/>
        </w:rPr>
        <w:t xml:space="preserve">سُورَةُ </w:t>
      </w:r>
      <w:r w:rsidRPr="0088758C">
        <w:rPr>
          <w:rFonts w:ascii="Times New Roman" w:hAnsi="Times New Roman" w:cs="Traditional Arabic"/>
          <w:sz w:val="28"/>
          <w:szCs w:val="36"/>
          <w:rtl/>
        </w:rPr>
        <w:t>ال</w:t>
      </w:r>
      <w:r w:rsidRPr="0088758C">
        <w:rPr>
          <w:rFonts w:ascii="Times New Roman" w:hAnsi="Times New Roman" w:cs="Traditional Arabic"/>
          <w:sz w:val="28"/>
          <w:szCs w:val="36"/>
          <w:rtl/>
          <w:lang w:val="uz-Cyrl-UZ"/>
        </w:rPr>
        <w:t>بقرة</w:t>
      </w:r>
      <w:r w:rsidRPr="0088758C">
        <w:rPr>
          <w:rFonts w:ascii="Times New Roman" w:hAnsi="Times New Roman" w:cs="Traditional Arabic"/>
          <w:sz w:val="28"/>
          <w:szCs w:val="36"/>
          <w:rtl/>
        </w:rPr>
        <w:t>/</w:t>
      </w:r>
      <w:r w:rsidRPr="008131F4">
        <w:rPr>
          <w:rFonts w:ascii="Times New Roman" w:hAnsi="Times New Roman" w:cs="Traditional Arabic"/>
          <w:szCs w:val="28"/>
          <w:rtl/>
        </w:rPr>
        <w:t>211</w:t>
      </w:r>
      <w:r w:rsidRPr="0088758C">
        <w:rPr>
          <w:rFonts w:ascii="Times New Roman" w:hAnsi="Times New Roman" w:cs="Traditional Arabic"/>
          <w:sz w:val="28"/>
          <w:szCs w:val="36"/>
          <w:rtl/>
        </w:rPr>
        <w:t>).</w:t>
      </w:r>
      <w:r w:rsidRPr="0088758C">
        <w:rPr>
          <w:rFonts w:ascii="Times New Roman" w:hAnsi="Times New Roman" w:cs="Traditional Arabic"/>
          <w:b/>
          <w:bCs/>
          <w:sz w:val="28"/>
          <w:szCs w:val="36"/>
          <w:lang w:val="uz-Cyrl-UZ"/>
        </w:rPr>
        <w:t xml:space="preserve"> </w:t>
      </w:r>
    </w:p>
    <w:p w:rsidR="00CB4DC6" w:rsidRPr="0088758C" w:rsidRDefault="00CB4DC6" w:rsidP="00F870FE">
      <w:pPr>
        <w:spacing w:after="0" w:line="240" w:lineRule="auto"/>
        <w:jc w:val="both"/>
        <w:rPr>
          <w:rFonts w:ascii="Times New Roman" w:hAnsi="Times New Roman" w:cs="Traditional Arabic"/>
          <w:b/>
          <w:bCs/>
          <w:sz w:val="28"/>
          <w:szCs w:val="36"/>
          <w:lang w:val="uz-Cyrl-UZ"/>
        </w:rPr>
      </w:pPr>
      <w:r w:rsidRPr="0088758C">
        <w:rPr>
          <w:rFonts w:ascii="Times New Roman" w:hAnsi="Times New Roman" w:cs="Traditional Arabic"/>
          <w:sz w:val="28"/>
          <w:szCs w:val="36"/>
          <w:lang w:val="uz-Cyrl-UZ"/>
        </w:rPr>
        <w:t xml:space="preserve">яъни: </w:t>
      </w:r>
      <w:r w:rsidRPr="0088758C">
        <w:rPr>
          <w:rFonts w:ascii="Times New Roman" w:hAnsi="Times New Roman" w:cs="Traditional Arabic"/>
          <w:b/>
          <w:bCs/>
          <w:sz w:val="28"/>
          <w:szCs w:val="36"/>
          <w:lang w:val="uz-Cyrl-UZ"/>
        </w:rPr>
        <w:t>“</w:t>
      </w:r>
      <w:r w:rsidRPr="0088758C">
        <w:rPr>
          <w:rFonts w:ascii="Times New Roman" w:hAnsi="Times New Roman" w:cs="Traditional Arabic"/>
          <w:b/>
          <w:bCs/>
          <w:sz w:val="28"/>
          <w:szCs w:val="36"/>
        </w:rPr>
        <w:t xml:space="preserve">Ким </w:t>
      </w:r>
      <w:proofErr w:type="spellStart"/>
      <w:r w:rsidRPr="0088758C">
        <w:rPr>
          <w:rFonts w:ascii="Times New Roman" w:hAnsi="Times New Roman" w:cs="Traditional Arabic"/>
          <w:b/>
          <w:bCs/>
          <w:sz w:val="28"/>
          <w:szCs w:val="36"/>
        </w:rPr>
        <w:t>Аллоҳнинг</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неъмати</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келгандан</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кейин</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уни</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ўзгартирар</w:t>
      </w:r>
      <w:proofErr w:type="spellEnd"/>
      <w:r w:rsidRPr="0088758C">
        <w:rPr>
          <w:rFonts w:ascii="Times New Roman" w:hAnsi="Times New Roman" w:cs="Traditional Arabic"/>
          <w:b/>
          <w:bCs/>
          <w:sz w:val="28"/>
          <w:szCs w:val="36"/>
        </w:rPr>
        <w:t xml:space="preserve"> </w:t>
      </w:r>
      <w:r w:rsidRPr="0088758C">
        <w:rPr>
          <w:rFonts w:ascii="Times New Roman" w:hAnsi="Times New Roman" w:cs="Traditional Arabic"/>
          <w:sz w:val="28"/>
          <w:szCs w:val="36"/>
        </w:rPr>
        <w:t>(</w:t>
      </w:r>
      <w:proofErr w:type="spellStart"/>
      <w:r w:rsidRPr="0088758C">
        <w:rPr>
          <w:rFonts w:ascii="Times New Roman" w:hAnsi="Times New Roman" w:cs="Traditional Arabic"/>
          <w:sz w:val="28"/>
          <w:szCs w:val="36"/>
        </w:rPr>
        <w:t>ношукрлик</w:t>
      </w:r>
      <w:proofErr w:type="spellEnd"/>
      <w:r w:rsidRPr="0088758C">
        <w:rPr>
          <w:rFonts w:ascii="Times New Roman" w:hAnsi="Times New Roman" w:cs="Traditional Arabic"/>
          <w:sz w:val="28"/>
          <w:szCs w:val="36"/>
        </w:rPr>
        <w:t xml:space="preserve"> </w:t>
      </w:r>
      <w:proofErr w:type="spellStart"/>
      <w:r w:rsidRPr="0088758C">
        <w:rPr>
          <w:rFonts w:ascii="Times New Roman" w:hAnsi="Times New Roman" w:cs="Traditional Arabic"/>
          <w:sz w:val="28"/>
          <w:szCs w:val="36"/>
        </w:rPr>
        <w:t>қилар</w:t>
      </w:r>
      <w:proofErr w:type="spellEnd"/>
      <w:r w:rsidRPr="0088758C">
        <w:rPr>
          <w:rFonts w:ascii="Times New Roman" w:hAnsi="Times New Roman" w:cs="Traditional Arabic"/>
          <w:sz w:val="28"/>
          <w:szCs w:val="36"/>
        </w:rPr>
        <w:t>)</w:t>
      </w:r>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экан</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албатта</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Аллоҳ</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жазоси</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қаттиқ</w:t>
      </w:r>
      <w:proofErr w:type="spellEnd"/>
      <w:r w:rsidRPr="0088758C">
        <w:rPr>
          <w:rFonts w:ascii="Times New Roman" w:hAnsi="Times New Roman" w:cs="Traditional Arabic"/>
          <w:b/>
          <w:bCs/>
          <w:sz w:val="28"/>
          <w:szCs w:val="36"/>
        </w:rPr>
        <w:t xml:space="preserve"> </w:t>
      </w:r>
      <w:proofErr w:type="spellStart"/>
      <w:r w:rsidRPr="0088758C">
        <w:rPr>
          <w:rFonts w:ascii="Times New Roman" w:hAnsi="Times New Roman" w:cs="Traditional Arabic"/>
          <w:b/>
          <w:bCs/>
          <w:sz w:val="28"/>
          <w:szCs w:val="36"/>
        </w:rPr>
        <w:t>зотдир</w:t>
      </w:r>
      <w:proofErr w:type="spellEnd"/>
      <w:r w:rsidRPr="0088758C">
        <w:rPr>
          <w:rFonts w:ascii="Times New Roman" w:hAnsi="Times New Roman" w:cs="Traditional Arabic"/>
          <w:b/>
          <w:bCs/>
          <w:sz w:val="28"/>
          <w:szCs w:val="36"/>
          <w:lang w:val="uz-Cyrl-UZ"/>
        </w:rPr>
        <w:t xml:space="preserve">” </w:t>
      </w:r>
      <w:r w:rsidRPr="0088758C">
        <w:rPr>
          <w:rFonts w:ascii="Times New Roman" w:hAnsi="Times New Roman" w:cs="Traditional Arabic"/>
          <w:sz w:val="28"/>
          <w:szCs w:val="36"/>
          <w:lang w:val="uz-Cyrl-UZ"/>
        </w:rPr>
        <w:t>(Бақара сураси, 211-оят). Бошқа бир оятда эса,</w:t>
      </w:r>
    </w:p>
    <w:p w:rsidR="00EC6904" w:rsidRDefault="00CB4DC6" w:rsidP="008F4BFB">
      <w:pPr>
        <w:bidi/>
        <w:spacing w:after="0" w:line="240" w:lineRule="auto"/>
        <w:jc w:val="center"/>
        <w:rPr>
          <w:rFonts w:ascii="Times New Roman" w:hAnsi="Times New Roman" w:cs="Traditional Arabic"/>
          <w:sz w:val="28"/>
          <w:szCs w:val="36"/>
        </w:rPr>
      </w:pPr>
      <w:r w:rsidRPr="0088758C">
        <w:rPr>
          <w:rFonts w:ascii="Times New Roman" w:hAnsi="Times New Roman" w:cs="Traditional Arabic"/>
          <w:b/>
          <w:bCs/>
          <w:sz w:val="28"/>
          <w:szCs w:val="36"/>
          <w:rtl/>
        </w:rPr>
        <w:t xml:space="preserve">ذَلِكَ بِأَنَّ اللَّهَ لَمْ يَكُ مُغَيِّرًا نِعْمَةً أَنْعَمَهَا عَلَى قَوْمٍ حَتَّى يُغَيِّرُوا مَا بِأَنْفُسِهِمْ </w:t>
      </w:r>
      <w:r w:rsidR="00A731D0">
        <w:rPr>
          <w:rFonts w:ascii="Times New Roman" w:hAnsi="Times New Roman" w:cs="Traditional Arabic"/>
          <w:b/>
          <w:noProof/>
          <w:sz w:val="28"/>
          <w:szCs w:val="36"/>
          <w:lang w:eastAsia="ru-RU"/>
        </w:rPr>
        <w:drawing>
          <wp:inline distT="0" distB="0" distL="0" distR="0">
            <wp:extent cx="189865" cy="20129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89865" cy="201295"/>
                    </a:xfrm>
                    <a:prstGeom prst="rect">
                      <a:avLst/>
                    </a:prstGeom>
                    <a:noFill/>
                    <a:ln w="9525">
                      <a:noFill/>
                      <a:miter lim="800000"/>
                      <a:headEnd/>
                      <a:tailEnd/>
                    </a:ln>
                  </pic:spPr>
                </pic:pic>
              </a:graphicData>
            </a:graphic>
          </wp:inline>
        </w:drawing>
      </w:r>
      <w:r w:rsidRPr="0088758C">
        <w:rPr>
          <w:rFonts w:ascii="Times New Roman" w:hAnsi="Times New Roman" w:cs="Traditional Arabic"/>
          <w:sz w:val="28"/>
          <w:szCs w:val="36"/>
          <w:rtl/>
        </w:rPr>
        <w:t xml:space="preserve"> </w:t>
      </w:r>
    </w:p>
    <w:p w:rsidR="00CB4DC6" w:rsidRPr="0088758C" w:rsidRDefault="00CB4DC6" w:rsidP="00EC6904">
      <w:pPr>
        <w:bidi/>
        <w:spacing w:after="0" w:line="240" w:lineRule="auto"/>
        <w:jc w:val="center"/>
        <w:rPr>
          <w:rFonts w:ascii="Times New Roman" w:hAnsi="Times New Roman" w:cs="Traditional Arabic"/>
          <w:b/>
          <w:bCs/>
          <w:sz w:val="28"/>
          <w:szCs w:val="36"/>
          <w:lang w:val="uz-Cyrl-UZ"/>
        </w:rPr>
      </w:pPr>
      <w:r w:rsidRPr="0088758C">
        <w:rPr>
          <w:rFonts w:ascii="Times New Roman" w:hAnsi="Times New Roman" w:cs="Traditional Arabic"/>
          <w:sz w:val="28"/>
          <w:szCs w:val="36"/>
          <w:rtl/>
        </w:rPr>
        <w:t>(</w:t>
      </w:r>
      <w:r w:rsidRPr="0088758C">
        <w:rPr>
          <w:rFonts w:ascii="Times New Roman" w:hAnsi="Times New Roman" w:cs="Traditional Arabic"/>
          <w:sz w:val="28"/>
          <w:szCs w:val="36"/>
          <w:rtl/>
          <w:lang w:val="en-US"/>
        </w:rPr>
        <w:t>سُورَةُ</w:t>
      </w:r>
      <w:r w:rsidRPr="0088758C">
        <w:rPr>
          <w:rFonts w:ascii="Times New Roman" w:hAnsi="Times New Roman" w:cs="Traditional Arabic"/>
          <w:sz w:val="28"/>
          <w:szCs w:val="36"/>
          <w:rtl/>
        </w:rPr>
        <w:t xml:space="preserve"> </w:t>
      </w:r>
      <w:r w:rsidRPr="0088758C">
        <w:rPr>
          <w:rFonts w:ascii="Times New Roman" w:hAnsi="Times New Roman" w:cs="Traditional Arabic"/>
          <w:sz w:val="28"/>
          <w:szCs w:val="36"/>
          <w:rtl/>
          <w:lang w:val="uz-Cyrl-UZ"/>
        </w:rPr>
        <w:t>الْأَنْفَالِ</w:t>
      </w:r>
      <w:r w:rsidRPr="0088758C">
        <w:rPr>
          <w:rFonts w:ascii="Times New Roman" w:hAnsi="Times New Roman" w:cs="Traditional Arabic"/>
          <w:sz w:val="28"/>
          <w:szCs w:val="36"/>
          <w:rtl/>
        </w:rPr>
        <w:t>/</w:t>
      </w:r>
      <w:r w:rsidRPr="008131F4">
        <w:rPr>
          <w:rFonts w:ascii="Times New Roman" w:hAnsi="Times New Roman" w:cs="Traditional Arabic"/>
          <w:szCs w:val="28"/>
          <w:rtl/>
        </w:rPr>
        <w:t>53</w:t>
      </w:r>
      <w:r w:rsidRPr="0088758C">
        <w:rPr>
          <w:rFonts w:ascii="Times New Roman" w:hAnsi="Times New Roman" w:cs="Traditional Arabic"/>
          <w:sz w:val="28"/>
          <w:szCs w:val="36"/>
          <w:rtl/>
        </w:rPr>
        <w:t>).</w:t>
      </w:r>
    </w:p>
    <w:p w:rsidR="00CB4DC6" w:rsidRPr="0088758C" w:rsidRDefault="00CB4DC6" w:rsidP="00FE42F0">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яъни: </w:t>
      </w:r>
      <w:r w:rsidRPr="0088758C">
        <w:rPr>
          <w:rFonts w:ascii="Times New Roman" w:hAnsi="Times New Roman" w:cs="Traditional Arabic"/>
          <w:b/>
          <w:bCs/>
          <w:sz w:val="28"/>
          <w:szCs w:val="36"/>
          <w:lang w:val="uz-Cyrl-UZ"/>
        </w:rPr>
        <w:t xml:space="preserve">“Бу </w:t>
      </w:r>
      <w:r w:rsidRPr="0088758C">
        <w:rPr>
          <w:rFonts w:ascii="Times New Roman" w:hAnsi="Times New Roman" w:cs="Traditional Arabic"/>
          <w:sz w:val="28"/>
          <w:szCs w:val="36"/>
          <w:lang w:val="uz-Cyrl-UZ"/>
        </w:rPr>
        <w:t>(жазоларнинг сабаби)</w:t>
      </w:r>
      <w:r w:rsidRPr="0088758C">
        <w:rPr>
          <w:rFonts w:ascii="Times New Roman" w:hAnsi="Times New Roman" w:cs="Traditional Arabic"/>
          <w:b/>
          <w:bCs/>
          <w:sz w:val="28"/>
          <w:szCs w:val="36"/>
          <w:lang w:val="uz-Cyrl-UZ"/>
        </w:rPr>
        <w:t xml:space="preserve"> Аллоҳнинг бир қавмга инъом этган неъматини, то улар ўзларидаги нарсани </w:t>
      </w:r>
      <w:r w:rsidRPr="0088758C">
        <w:rPr>
          <w:rFonts w:ascii="Times New Roman" w:hAnsi="Times New Roman" w:cs="Traditional Arabic"/>
          <w:sz w:val="28"/>
          <w:szCs w:val="36"/>
          <w:lang w:val="uz-Cyrl-UZ"/>
        </w:rPr>
        <w:t>(муносабатни ёмон ҳолатга)</w:t>
      </w:r>
      <w:r w:rsidRPr="0088758C">
        <w:rPr>
          <w:rFonts w:ascii="Times New Roman" w:hAnsi="Times New Roman" w:cs="Traditional Arabic"/>
          <w:b/>
          <w:bCs/>
          <w:sz w:val="28"/>
          <w:szCs w:val="36"/>
          <w:lang w:val="uz-Cyrl-UZ"/>
        </w:rPr>
        <w:t xml:space="preserve"> ўзгартирмагунларича, ўзгартирувчи бўлмаганидандир”</w:t>
      </w:r>
      <w:r w:rsidRPr="0088758C">
        <w:rPr>
          <w:rFonts w:ascii="Times New Roman" w:hAnsi="Times New Roman" w:cs="Traditional Arabic"/>
          <w:sz w:val="28"/>
          <w:szCs w:val="36"/>
          <w:lang w:val="uz-Cyrl-UZ"/>
        </w:rPr>
        <w:t xml:space="preserve"> - деган (Анфол сураси, 53-оят). Шундай экан, Аллоҳ таоло ато этган улуғ неъмат бўлмиш соғлигимизни асрайлик, саломатлик вақтимизни ғанимат билиб аввало, ўзимиз қолаверса, фарзандларимиз, эл-юртимиз манфаати ва равнақи йўлида ҳалол ва савобли амаллар қилиш билан бу неъматнинг қадрига етиб, шукрини бажо келтирайлик. Зеро, шукронаси адо этилган неъмат бардавом ва безавол бўлади.</w:t>
      </w:r>
    </w:p>
    <w:p w:rsidR="00C642BB" w:rsidRPr="0088758C" w:rsidRDefault="00C642BB" w:rsidP="00C642BB">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Пайғамбаримиз с.а.в. марҳамат қиладилар:</w:t>
      </w:r>
    </w:p>
    <w:p w:rsidR="00F7042F" w:rsidRDefault="00C642BB" w:rsidP="00F739D8">
      <w:pPr>
        <w:bidi/>
        <w:spacing w:after="0" w:line="240" w:lineRule="auto"/>
        <w:jc w:val="center"/>
        <w:rPr>
          <w:rFonts w:ascii="Times New Roman" w:hAnsi="Times New Roman" w:cs="Traditional Arabic"/>
          <w:sz w:val="28"/>
          <w:szCs w:val="36"/>
          <w:rtl/>
          <w:lang w:val="uz-Cyrl-UZ"/>
        </w:rPr>
      </w:pPr>
      <w:r w:rsidRPr="0088758C">
        <w:rPr>
          <w:rFonts w:ascii="Times New Roman" w:hAnsi="Times New Roman" w:cs="Traditional Arabic"/>
          <w:b/>
          <w:sz w:val="28"/>
          <w:szCs w:val="36"/>
          <w:lang w:val="uz-Cyrl-UZ"/>
        </w:rPr>
        <w:t xml:space="preserve"> </w:t>
      </w:r>
      <w:r w:rsidR="008131F4">
        <w:rPr>
          <w:rFonts w:ascii="Times New Roman" w:hAnsi="Times New Roman" w:cs="Traditional Arabic" w:hint="cs"/>
          <w:sz w:val="28"/>
          <w:szCs w:val="36"/>
          <w:rtl/>
          <w:lang w:val="uz-Cyrl-UZ"/>
        </w:rPr>
        <w:t xml:space="preserve">عن أبى </w:t>
      </w:r>
      <w:r w:rsidRPr="0088758C">
        <w:rPr>
          <w:rFonts w:ascii="Times New Roman" w:hAnsi="Times New Roman" w:cs="Traditional Arabic" w:hint="cs"/>
          <w:sz w:val="28"/>
          <w:szCs w:val="36"/>
          <w:rtl/>
          <w:lang w:val="uz-Cyrl-UZ"/>
        </w:rPr>
        <w:t>هريرة</w:t>
      </w:r>
      <w:r w:rsidRPr="0088758C">
        <w:rPr>
          <w:rFonts w:ascii="Times New Roman" w:hAnsi="Times New Roman" w:cs="Traditional Arabic" w:hint="cs"/>
          <w:sz w:val="28"/>
          <w:szCs w:val="36"/>
          <w:lang w:val="uz-Cyrl-UZ"/>
        </w:rPr>
        <w:t xml:space="preserve"> </w:t>
      </w:r>
      <w:bookmarkStart w:id="0" w:name="_GoBack"/>
      <w:bookmarkEnd w:id="0"/>
      <w:r w:rsidRPr="0088758C">
        <w:rPr>
          <w:rFonts w:ascii="Times New Roman" w:hAnsi="Times New Roman" w:cs="Traditional Arabic"/>
          <w:sz w:val="28"/>
          <w:szCs w:val="36"/>
          <w:lang w:val="uz-Cyrl-UZ"/>
        </w:rPr>
        <w:t xml:space="preserve"> </w:t>
      </w:r>
      <w:r w:rsidRPr="0088758C">
        <w:rPr>
          <w:rFonts w:ascii="Times New Roman" w:hAnsi="Times New Roman" w:cs="Traditional Arabic" w:hint="cs"/>
          <w:sz w:val="28"/>
          <w:szCs w:val="36"/>
          <w:rtl/>
          <w:lang w:val="uz-Cyrl-UZ"/>
        </w:rPr>
        <w:t>عن</w:t>
      </w:r>
      <w:r w:rsidRPr="0088758C">
        <w:rPr>
          <w:rFonts w:ascii="Times New Roman" w:hAnsi="Times New Roman" w:cs="Traditional Arabic"/>
          <w:sz w:val="28"/>
          <w:szCs w:val="36"/>
          <w:lang w:val="uz-Cyrl-UZ"/>
        </w:rPr>
        <w:t xml:space="preserve"> </w:t>
      </w:r>
      <w:r w:rsidR="008131F4" w:rsidRPr="0088758C">
        <w:rPr>
          <w:rFonts w:ascii="Times New Roman" w:hAnsi="Times New Roman" w:cs="Traditional Arabic" w:hint="cs"/>
          <w:sz w:val="28"/>
          <w:szCs w:val="36"/>
          <w:rtl/>
          <w:lang w:val="uz-Cyrl-UZ"/>
        </w:rPr>
        <w:t xml:space="preserve">النَّبِيِّ </w:t>
      </w:r>
      <w:r w:rsidR="008131F4">
        <w:rPr>
          <w:rFonts w:ascii="Times New Roman" w:hAnsi="Times New Roman" w:cs="Traditional Arabic" w:hint="cs"/>
          <w:sz w:val="28"/>
          <w:szCs w:val="36"/>
          <w:rtl/>
          <w:lang w:val="uz-Cyrl-UZ"/>
        </w:rPr>
        <w:t xml:space="preserve">صَلَّي اللهُ عَلَيهِ </w:t>
      </w:r>
      <w:r w:rsidR="008131F4" w:rsidRPr="0088758C">
        <w:rPr>
          <w:rFonts w:ascii="Times New Roman" w:hAnsi="Times New Roman" w:cs="Traditional Arabic" w:hint="cs"/>
          <w:sz w:val="28"/>
          <w:szCs w:val="36"/>
          <w:rtl/>
          <w:lang w:val="uz-Cyrl-UZ"/>
        </w:rPr>
        <w:t>وَسَلَّمَ</w:t>
      </w:r>
      <w:r w:rsidR="008131F4" w:rsidRPr="0088758C">
        <w:rPr>
          <w:rFonts w:ascii="Times New Roman" w:hAnsi="Times New Roman" w:cs="Traditional Arabic" w:hint="cs"/>
          <w:sz w:val="28"/>
          <w:szCs w:val="36"/>
          <w:lang w:val="uz-Cyrl-UZ"/>
        </w:rPr>
        <w:t xml:space="preserve"> </w:t>
      </w:r>
      <w:r w:rsidR="008131F4">
        <w:rPr>
          <w:rFonts w:ascii="Times New Roman" w:hAnsi="Times New Roman" w:cs="Traditional Arabic" w:hint="cs"/>
          <w:sz w:val="28"/>
          <w:szCs w:val="36"/>
          <w:rtl/>
          <w:lang w:val="uz-Cyrl-UZ"/>
        </w:rPr>
        <w:t>قَالَ: "</w:t>
      </w:r>
      <w:r w:rsidR="00F7042F" w:rsidRPr="00F7042F">
        <w:rPr>
          <w:rFonts w:ascii="Times New Roman" w:hAnsi="Times New Roman" w:cs="Traditional Arabic" w:hint="cs"/>
          <w:b/>
          <w:bCs/>
          <w:sz w:val="28"/>
          <w:szCs w:val="36"/>
          <w:rtl/>
          <w:lang w:val="uz-Cyrl-UZ"/>
        </w:rPr>
        <w:t>مَا أ</w:t>
      </w:r>
      <w:r w:rsidR="00F7042F">
        <w:rPr>
          <w:rFonts w:ascii="Times New Roman" w:hAnsi="Times New Roman" w:cs="Traditional Arabic" w:hint="cs"/>
          <w:b/>
          <w:bCs/>
          <w:sz w:val="28"/>
          <w:szCs w:val="36"/>
          <w:rtl/>
          <w:lang w:val="uz-Cyrl-UZ"/>
        </w:rPr>
        <w:t>َ</w:t>
      </w:r>
      <w:r w:rsidR="00F7042F" w:rsidRPr="00F7042F">
        <w:rPr>
          <w:rFonts w:ascii="Times New Roman" w:hAnsi="Times New Roman" w:cs="Traditional Arabic" w:hint="cs"/>
          <w:b/>
          <w:bCs/>
          <w:sz w:val="28"/>
          <w:szCs w:val="36"/>
          <w:rtl/>
          <w:lang w:val="uz-Cyrl-UZ"/>
        </w:rPr>
        <w:t>نز</w:t>
      </w:r>
      <w:r w:rsidR="00F7042F">
        <w:rPr>
          <w:rFonts w:ascii="Times New Roman" w:hAnsi="Times New Roman" w:cs="Traditional Arabic" w:hint="cs"/>
          <w:b/>
          <w:bCs/>
          <w:sz w:val="28"/>
          <w:szCs w:val="36"/>
          <w:rtl/>
          <w:lang w:val="uz-Cyrl-UZ"/>
        </w:rPr>
        <w:t>َ</w:t>
      </w:r>
      <w:r w:rsidR="00F7042F" w:rsidRPr="00F7042F">
        <w:rPr>
          <w:rFonts w:ascii="Times New Roman" w:hAnsi="Times New Roman" w:cs="Traditional Arabic" w:hint="cs"/>
          <w:b/>
          <w:bCs/>
          <w:sz w:val="28"/>
          <w:szCs w:val="36"/>
          <w:rtl/>
          <w:lang w:val="uz-Cyrl-UZ"/>
        </w:rPr>
        <w:t>ل</w:t>
      </w:r>
      <w:r w:rsidR="00F7042F">
        <w:rPr>
          <w:rFonts w:ascii="Times New Roman" w:hAnsi="Times New Roman" w:cs="Traditional Arabic" w:hint="cs"/>
          <w:b/>
          <w:bCs/>
          <w:sz w:val="28"/>
          <w:szCs w:val="36"/>
          <w:rtl/>
          <w:lang w:val="uz-Cyrl-UZ"/>
        </w:rPr>
        <w:t>َ</w:t>
      </w:r>
      <w:r w:rsidR="00F7042F" w:rsidRPr="00F7042F">
        <w:rPr>
          <w:rFonts w:ascii="Times New Roman" w:hAnsi="Times New Roman" w:cs="Traditional Arabic" w:hint="cs"/>
          <w:b/>
          <w:bCs/>
          <w:sz w:val="28"/>
          <w:szCs w:val="36"/>
          <w:rtl/>
          <w:lang w:val="uz-Cyrl-UZ"/>
        </w:rPr>
        <w:t xml:space="preserve"> الله</w:t>
      </w:r>
      <w:r w:rsidR="00F7042F">
        <w:rPr>
          <w:rFonts w:ascii="Times New Roman" w:hAnsi="Times New Roman" w:cs="Traditional Arabic" w:hint="cs"/>
          <w:b/>
          <w:bCs/>
          <w:sz w:val="28"/>
          <w:szCs w:val="36"/>
          <w:rtl/>
          <w:lang w:val="uz-Cyrl-UZ"/>
        </w:rPr>
        <w:t>ُ دَاءً</w:t>
      </w:r>
      <w:r w:rsidR="00F7042F" w:rsidRPr="00F7042F">
        <w:rPr>
          <w:rFonts w:ascii="Times New Roman" w:hAnsi="Times New Roman" w:cs="Traditional Arabic" w:hint="cs"/>
          <w:b/>
          <w:bCs/>
          <w:sz w:val="28"/>
          <w:szCs w:val="36"/>
          <w:rtl/>
          <w:lang w:val="uz-Cyrl-UZ"/>
        </w:rPr>
        <w:t xml:space="preserve"> </w:t>
      </w:r>
      <w:r w:rsidR="00F7042F">
        <w:rPr>
          <w:rFonts w:ascii="Times New Roman" w:hAnsi="Times New Roman" w:cs="Traditional Arabic" w:hint="cs"/>
          <w:b/>
          <w:bCs/>
          <w:sz w:val="28"/>
          <w:szCs w:val="36"/>
          <w:rtl/>
          <w:lang w:val="uz-Cyrl-UZ"/>
        </w:rPr>
        <w:t xml:space="preserve">إِلاَّ أَنزَلَ لَهُ </w:t>
      </w:r>
      <w:r w:rsidRPr="00F7042F">
        <w:rPr>
          <w:rFonts w:ascii="Times New Roman" w:hAnsi="Times New Roman" w:cs="Traditional Arabic" w:hint="cs"/>
          <w:b/>
          <w:bCs/>
          <w:sz w:val="28"/>
          <w:szCs w:val="36"/>
          <w:rtl/>
          <w:lang w:val="uz-Cyrl-UZ"/>
        </w:rPr>
        <w:t>ش</w:t>
      </w:r>
      <w:r w:rsidRPr="0088758C">
        <w:rPr>
          <w:rFonts w:ascii="Times New Roman" w:hAnsi="Times New Roman" w:cs="Traditional Arabic" w:hint="cs"/>
          <w:b/>
          <w:bCs/>
          <w:sz w:val="28"/>
          <w:szCs w:val="36"/>
          <w:rtl/>
          <w:lang w:val="uz-Cyrl-UZ"/>
        </w:rPr>
        <w:t>ِفَاءً</w:t>
      </w:r>
      <w:r w:rsidR="00F7042F">
        <w:rPr>
          <w:rFonts w:ascii="Times New Roman" w:hAnsi="Times New Roman" w:cs="Traditional Arabic" w:hint="cs"/>
          <w:b/>
          <w:sz w:val="28"/>
          <w:szCs w:val="36"/>
          <w:rtl/>
          <w:lang w:val="uz-Cyrl-UZ"/>
        </w:rPr>
        <w:t>"</w:t>
      </w:r>
      <w:r w:rsidR="005C66B9" w:rsidRPr="005C66B9">
        <w:rPr>
          <w:rFonts w:ascii="Times New Roman" w:hAnsi="Times New Roman" w:cs="Traditional Arabic" w:hint="cs"/>
          <w:sz w:val="28"/>
          <w:szCs w:val="36"/>
          <w:rtl/>
          <w:lang w:val="uz-Cyrl-UZ"/>
        </w:rPr>
        <w:t xml:space="preserve"> </w:t>
      </w:r>
    </w:p>
    <w:p w:rsidR="00C642BB" w:rsidRPr="0088758C" w:rsidRDefault="005C66B9" w:rsidP="00F7042F">
      <w:pPr>
        <w:bidi/>
        <w:spacing w:after="0" w:line="240" w:lineRule="auto"/>
        <w:jc w:val="center"/>
        <w:rPr>
          <w:rFonts w:ascii="Times New Roman" w:hAnsi="Times New Roman" w:cs="Traditional Arabic"/>
          <w:sz w:val="28"/>
          <w:szCs w:val="36"/>
          <w:lang w:val="uz-Cyrl-UZ"/>
        </w:rPr>
      </w:pPr>
      <w:r w:rsidRPr="005C66B9">
        <w:rPr>
          <w:rFonts w:ascii="Times New Roman" w:hAnsi="Times New Roman" w:cs="Traditional Arabic" w:hint="cs"/>
          <w:sz w:val="28"/>
          <w:szCs w:val="36"/>
          <w:rtl/>
          <w:lang w:val="uz-Cyrl-UZ"/>
        </w:rPr>
        <w:t>(رواه الإمام البخاري).</w:t>
      </w:r>
    </w:p>
    <w:p w:rsidR="00C642BB" w:rsidRPr="0088758C" w:rsidRDefault="00F7042F" w:rsidP="00F7042F">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яъни</w:t>
      </w:r>
      <w:r>
        <w:rPr>
          <w:rFonts w:ascii="Times New Roman" w:hAnsi="Times New Roman" w:cs="Traditional Arabic"/>
          <w:sz w:val="28"/>
          <w:szCs w:val="36"/>
          <w:lang w:val="uz-Cyrl-UZ"/>
        </w:rPr>
        <w:t>:</w:t>
      </w:r>
      <w:r w:rsidR="00C642BB" w:rsidRPr="0088758C">
        <w:rPr>
          <w:rFonts w:ascii="Times New Roman" w:hAnsi="Times New Roman" w:cs="Traditional Arabic"/>
          <w:sz w:val="28"/>
          <w:szCs w:val="36"/>
          <w:lang w:val="uz-Cyrl-UZ"/>
        </w:rPr>
        <w:t xml:space="preserve"> </w:t>
      </w:r>
      <w:r w:rsidR="00706843">
        <w:rPr>
          <w:rFonts w:ascii="Times New Roman" w:hAnsi="Times New Roman" w:cs="Traditional Arabic"/>
          <w:sz w:val="28"/>
          <w:szCs w:val="36"/>
          <w:lang w:val="uz-Cyrl-UZ"/>
        </w:rPr>
        <w:t xml:space="preserve">Абу Ҳурайра р.а.дан ривоят қилинади, Расулуллоҳ с.а.в. дедилар: </w:t>
      </w:r>
      <w:r w:rsidR="00C642BB" w:rsidRPr="0088758C">
        <w:rPr>
          <w:rFonts w:ascii="Times New Roman" w:hAnsi="Times New Roman" w:cs="Traditional Arabic"/>
          <w:b/>
          <w:i/>
          <w:sz w:val="28"/>
          <w:szCs w:val="36"/>
          <w:lang w:val="uz-Cyrl-UZ"/>
        </w:rPr>
        <w:t>“Аллоҳ қандай дардни берса, уни шифоси билан юборади”</w:t>
      </w:r>
      <w:r w:rsidR="00C642BB" w:rsidRPr="0088758C">
        <w:rPr>
          <w:rFonts w:ascii="Times New Roman" w:hAnsi="Times New Roman" w:cs="Traditional Arabic"/>
          <w:sz w:val="28"/>
          <w:szCs w:val="36"/>
          <w:lang w:val="uz-Cyrl-UZ"/>
        </w:rPr>
        <w:t xml:space="preserve"> (Имом Бухорий ривояти).</w:t>
      </w:r>
    </w:p>
    <w:p w:rsidR="00CB4DC6" w:rsidRPr="0088758C" w:rsidRDefault="00CB4DC6" w:rsidP="00756414">
      <w:pPr>
        <w:spacing w:after="0" w:line="240" w:lineRule="auto"/>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lastRenderedPageBreak/>
        <w:tab/>
      </w:r>
      <w:r w:rsidRPr="0088758C">
        <w:rPr>
          <w:rFonts w:ascii="Times New Roman" w:hAnsi="Times New Roman" w:cs="Traditional Arabic"/>
          <w:b/>
          <w:bCs/>
          <w:sz w:val="28"/>
          <w:szCs w:val="36"/>
          <w:lang w:val="uz-Cyrl-UZ"/>
        </w:rPr>
        <w:t>Муҳтарам азизлар!</w:t>
      </w:r>
      <w:r w:rsidRPr="0088758C">
        <w:rPr>
          <w:rFonts w:ascii="Times New Roman" w:hAnsi="Times New Roman" w:cs="Traditional Arabic"/>
          <w:sz w:val="28"/>
          <w:szCs w:val="36"/>
          <w:lang w:val="uz-Cyrl-UZ"/>
        </w:rPr>
        <w:t xml:space="preserve"> Бугунги жума мавъизамизда </w:t>
      </w:r>
      <w:r w:rsidRPr="0088758C">
        <w:rPr>
          <w:rFonts w:ascii="Times New Roman" w:hAnsi="Times New Roman" w:cs="Traditional Arabic"/>
          <w:b/>
          <w:bCs/>
          <w:sz w:val="28"/>
          <w:szCs w:val="36"/>
          <w:u w:val="single"/>
          <w:lang w:val="uz-Cyrl-UZ"/>
        </w:rPr>
        <w:t>даволанишга оид шаръий одоб ва ҳукмлар ҳақида маълумот берамиз</w:t>
      </w:r>
      <w:r w:rsidRPr="0088758C">
        <w:rPr>
          <w:rFonts w:ascii="Times New Roman" w:hAnsi="Times New Roman" w:cs="Traditional Arabic"/>
          <w:sz w:val="28"/>
          <w:szCs w:val="36"/>
          <w:lang w:val="uz-Cyrl-UZ"/>
        </w:rPr>
        <w:t xml:space="preserve">:  </w:t>
      </w:r>
    </w:p>
    <w:p w:rsidR="00C642BB" w:rsidRPr="0088758C" w:rsidRDefault="00C642BB" w:rsidP="00756414">
      <w:pPr>
        <w:spacing w:after="0" w:line="240" w:lineRule="auto"/>
        <w:ind w:firstLine="709"/>
        <w:jc w:val="both"/>
        <w:rPr>
          <w:rFonts w:ascii="Times New Roman" w:hAnsi="Times New Roman" w:cs="Traditional Arabic"/>
          <w:sz w:val="28"/>
          <w:szCs w:val="36"/>
          <w:lang w:val="uz-Cyrl-UZ"/>
        </w:rPr>
      </w:pPr>
    </w:p>
    <w:p w:rsidR="00CB4DC6" w:rsidRPr="0088758C" w:rsidRDefault="00CB4DC6" w:rsidP="00756414">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1. Дардни ҳам шифони ҳам берувчи Аллоҳ таоло эканлигига эътиқод қилиш. </w:t>
      </w:r>
    </w:p>
    <w:p w:rsidR="00CB4DC6" w:rsidRPr="0088758C" w:rsidRDefault="00CB4DC6" w:rsidP="00756414">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2. Ушбу дору дармонлар бир сабаб, деган эътиқодда бўлиш.</w:t>
      </w:r>
    </w:p>
    <w:p w:rsidR="00CB4DC6" w:rsidRPr="0088758C" w:rsidRDefault="00CB4DC6" w:rsidP="00756414">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3. Касалнинг тузалишига сабаб бўлувчи табиб ва шифохоналарга бориш. </w:t>
      </w:r>
    </w:p>
    <w:p w:rsidR="00CB4DC6" w:rsidRPr="0088758C" w:rsidRDefault="00CB4DC6" w:rsidP="00756414">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4. Киши нафсига хатарли бўлган касалликлардан даволаниш вожиб эканлигини билиш.</w:t>
      </w:r>
    </w:p>
    <w:p w:rsidR="00CB4DC6" w:rsidRPr="0088758C" w:rsidRDefault="00CB4DC6" w:rsidP="00756414">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5. Касалликка таслим бўлмасдан, уни даволашга киришиш – бу Аллоҳ таолога таваккал қилишнинг зидди эмаслигини билиш. </w:t>
      </w:r>
    </w:p>
    <w:p w:rsidR="00CB4DC6" w:rsidRPr="0088758C" w:rsidRDefault="00CB4DC6" w:rsidP="00756414">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6. Мусулмон киши ҳар бир ҳалол таомини тановул қилишда шифо тилаб </w:t>
      </w:r>
      <w:r w:rsidRPr="0088758C">
        <w:rPr>
          <w:rFonts w:ascii="Times New Roman" w:hAnsi="Times New Roman" w:cs="Traditional Arabic"/>
          <w:b/>
          <w:bCs/>
          <w:sz w:val="28"/>
          <w:szCs w:val="36"/>
          <w:lang w:val="uz-Cyrl-UZ"/>
        </w:rPr>
        <w:t>“Бисмиллаҳ”</w:t>
      </w:r>
      <w:r w:rsidRPr="0088758C">
        <w:rPr>
          <w:rFonts w:ascii="Times New Roman" w:hAnsi="Times New Roman" w:cs="Traditional Arabic"/>
          <w:sz w:val="28"/>
          <w:szCs w:val="36"/>
          <w:lang w:val="uz-Cyrl-UZ"/>
        </w:rPr>
        <w:t xml:space="preserve"> ни айтиши. </w:t>
      </w:r>
    </w:p>
    <w:p w:rsidR="00CB4DC6" w:rsidRPr="0088758C" w:rsidRDefault="00CB4DC6" w:rsidP="00756414">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7. Агар дардни даволаш учун ҳалол нарсалардан шифо топилмаса ва ҳаром нарса даво бўлиши аниқ бўлса, у билан даволанишга истисно тариқасида рухсат борлигини билиш. </w:t>
      </w:r>
    </w:p>
    <w:p w:rsidR="00CB4DC6" w:rsidRPr="0088758C" w:rsidRDefault="00CB4DC6" w:rsidP="00756414">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8. Эркаклар учун ҳаром қилинган ипак, тилло ва кумушларни даво учун ишлатиш жоиз эканлигини билиш.</w:t>
      </w:r>
    </w:p>
    <w:p w:rsidR="00CB4DC6" w:rsidRPr="0088758C" w:rsidRDefault="00CB4DC6" w:rsidP="00756414">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 xml:space="preserve">9. Эркаклар қичима дардига йўлиққанларида тиббий мақсадларда ипак кийим кийсалар жоизлигига барча фуқаҳолар иттифоқ қилганлар. </w:t>
      </w:r>
    </w:p>
    <w:p w:rsidR="00CB4DC6" w:rsidRPr="0088758C" w:rsidRDefault="00CB4DC6" w:rsidP="00756414">
      <w:pPr>
        <w:spacing w:after="0" w:line="240" w:lineRule="auto"/>
        <w:ind w:firstLine="708"/>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10. Фуқаҳолар эркак киши тилло ёки кумушдан тиш қўйдириши жоизлигига иттифоқ қилганлар. Агар бир нечта бўлса ҳам майли, деганлар. Шунингдек, тишга тилло ёки кумуш қоплаш ҳам мумкин деганлар.</w:t>
      </w:r>
    </w:p>
    <w:p w:rsidR="00CB4DC6" w:rsidRDefault="00CB4DC6" w:rsidP="0088758C">
      <w:pPr>
        <w:spacing w:after="0" w:line="240" w:lineRule="auto"/>
        <w:ind w:firstLine="709"/>
        <w:jc w:val="both"/>
        <w:rPr>
          <w:rFonts w:ascii="Times New Roman" w:hAnsi="Times New Roman" w:cs="Traditional Arabic"/>
          <w:sz w:val="28"/>
          <w:szCs w:val="36"/>
          <w:lang w:val="uz-Cyrl-UZ"/>
        </w:rPr>
      </w:pPr>
      <w:r w:rsidRPr="0088758C">
        <w:rPr>
          <w:rFonts w:ascii="Times New Roman" w:hAnsi="Times New Roman" w:cs="Traditional Arabic"/>
          <w:sz w:val="28"/>
          <w:szCs w:val="36"/>
          <w:lang w:val="uz-Cyrl-UZ"/>
        </w:rPr>
        <w:t>11. Ҳар бир жамият ўзларига етарли даражада табобат илмини ўрганувчи шифокорларни етиштириши шарт. Акс ҳолда, у жамиятдаги кишиларнинг барчаси гуноҳкор бўлади.</w:t>
      </w:r>
    </w:p>
    <w:p w:rsidR="0088758C" w:rsidRPr="0088758C" w:rsidRDefault="0088758C" w:rsidP="0088758C">
      <w:pPr>
        <w:spacing w:after="0" w:line="240" w:lineRule="auto"/>
        <w:ind w:firstLine="709"/>
        <w:jc w:val="both"/>
        <w:rPr>
          <w:rFonts w:ascii="Times New Roman" w:hAnsi="Times New Roman" w:cs="Traditional Arabic"/>
          <w:b/>
          <w:bCs/>
          <w:sz w:val="28"/>
          <w:szCs w:val="36"/>
          <w:lang w:val="uz-Cyrl-UZ"/>
        </w:rPr>
      </w:pPr>
      <w:r w:rsidRPr="0088758C">
        <w:rPr>
          <w:rFonts w:ascii="Times New Roman" w:hAnsi="Times New Roman" w:cs="Traditional Arabic"/>
          <w:b/>
          <w:bCs/>
          <w:sz w:val="28"/>
          <w:szCs w:val="36"/>
          <w:lang w:val="uz-Cyrl-UZ"/>
        </w:rPr>
        <w:t>Аллоҳ таоло юртимизга тинчлик, халқимизга офият, ризқу рўзимизга баракотлар ато этиб, икки дунёмизни обод айласин! Омин!</w:t>
      </w:r>
    </w:p>
    <w:p w:rsidR="0088758C" w:rsidRPr="0088758C" w:rsidRDefault="0088758C" w:rsidP="0088758C">
      <w:pPr>
        <w:spacing w:after="0" w:line="240" w:lineRule="auto"/>
        <w:ind w:firstLine="709"/>
        <w:jc w:val="both"/>
        <w:rPr>
          <w:rFonts w:ascii="Times New Roman" w:hAnsi="Times New Roman" w:cs="Traditional Arabic"/>
          <w:sz w:val="28"/>
          <w:szCs w:val="36"/>
          <w:lang w:val="uz-Cyrl-UZ"/>
        </w:rPr>
      </w:pPr>
    </w:p>
    <w:p w:rsidR="00CB4DC6" w:rsidRDefault="00CB4DC6" w:rsidP="00756414">
      <w:pPr>
        <w:ind w:firstLine="708"/>
        <w:jc w:val="both"/>
        <w:rPr>
          <w:rFonts w:cs="Traditional Arabic"/>
          <w:sz w:val="28"/>
          <w:szCs w:val="36"/>
          <w:lang w:val="uz-Cyrl-UZ"/>
        </w:rPr>
      </w:pPr>
    </w:p>
    <w:p w:rsidR="00CB4DC6" w:rsidRPr="00B1032E" w:rsidRDefault="00CB4DC6" w:rsidP="00CB6890">
      <w:pPr>
        <w:spacing w:after="0"/>
        <w:rPr>
          <w:rFonts w:ascii="Times New Roman" w:hAnsi="Times New Roman" w:cs="Times New Roman"/>
          <w:sz w:val="28"/>
          <w:szCs w:val="28"/>
          <w:lang w:val="uz-Cyrl-UZ"/>
        </w:rPr>
      </w:pPr>
    </w:p>
    <w:sectPr w:rsidR="00CB4DC6" w:rsidRPr="00B1032E" w:rsidSect="0088758C">
      <w:footerReference w:type="default" r:id="rId8"/>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1B" w:rsidRDefault="0088491B" w:rsidP="00FE42F0">
      <w:pPr>
        <w:spacing w:after="0" w:line="240" w:lineRule="auto"/>
      </w:pPr>
      <w:r>
        <w:separator/>
      </w:r>
    </w:p>
  </w:endnote>
  <w:endnote w:type="continuationSeparator" w:id="0">
    <w:p w:rsidR="0088491B" w:rsidRDefault="0088491B" w:rsidP="00FE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98" w:rsidRDefault="00C43E98" w:rsidP="00AE335C">
    <w:pPr>
      <w:pStyle w:val="a5"/>
      <w:jc w:val="center"/>
      <w:rPr>
        <w:lang w:val="uz-Cyrl-UZ"/>
      </w:rPr>
    </w:pPr>
    <w:r>
      <w:rPr>
        <w:lang w:val="uz-Cyrl-UZ"/>
      </w:rPr>
      <w:t xml:space="preserve"> </w:t>
    </w:r>
  </w:p>
  <w:p w:rsidR="00C43E98" w:rsidRPr="00AE335C" w:rsidRDefault="00C43E98" w:rsidP="00AE335C">
    <w:pPr>
      <w:pStyle w:val="a5"/>
      <w:jc w:val="center"/>
      <w:rPr>
        <w:rFonts w:ascii="Times New Roman" w:hAnsi="Times New Roman" w:cs="Times New Roman"/>
        <w:i/>
        <w:iCs/>
        <w:sz w:val="24"/>
        <w:szCs w:val="24"/>
        <w:lang w:val="uz-Cyrl-UZ"/>
      </w:rPr>
    </w:pPr>
    <w:r w:rsidRPr="00CF3253">
      <w:rPr>
        <w:rFonts w:ascii="Times New Roman" w:hAnsi="Times New Roman" w:cs="Times New Roman"/>
        <w:i/>
        <w:iCs/>
        <w:sz w:val="24"/>
        <w:szCs w:val="24"/>
        <w:lang w:val="uz-Cyrl-UZ"/>
      </w:rPr>
      <w:t>“</w:t>
    </w:r>
    <w:r w:rsidRPr="00CF3253">
      <w:rPr>
        <w:rFonts w:ascii="Times New Roman" w:hAnsi="Times New Roman" w:cs="Times New Roman"/>
        <w:i/>
        <w:iCs/>
        <w:sz w:val="24"/>
        <w:szCs w:val="24"/>
      </w:rPr>
      <w:t>Хал</w:t>
    </w:r>
    <w:r w:rsidRPr="00CF3253">
      <w:rPr>
        <w:rFonts w:ascii="Times New Roman" w:hAnsi="Times New Roman" w:cs="Times New Roman"/>
        <w:i/>
        <w:iCs/>
        <w:sz w:val="24"/>
        <w:szCs w:val="24"/>
        <w:lang w:val="uz-Cyrl-UZ"/>
      </w:rPr>
      <w:t xml:space="preserve">қ билан мулоқот ва инсон манфаатлари йили”        </w:t>
    </w:r>
    <w:r w:rsidR="00A040A0" w:rsidRPr="00CF3253">
      <w:rPr>
        <w:rFonts w:ascii="Times New Roman" w:hAnsi="Times New Roman" w:cs="Times New Roman"/>
        <w:sz w:val="24"/>
        <w:szCs w:val="24"/>
      </w:rPr>
      <w:fldChar w:fldCharType="begin"/>
    </w:r>
    <w:r w:rsidRPr="00CF3253">
      <w:rPr>
        <w:rFonts w:ascii="Times New Roman" w:hAnsi="Times New Roman" w:cs="Times New Roman"/>
        <w:sz w:val="24"/>
        <w:szCs w:val="24"/>
      </w:rPr>
      <w:instrText>PAGE   \* MERGEFORMAT</w:instrText>
    </w:r>
    <w:r w:rsidR="00A040A0" w:rsidRPr="00CF3253">
      <w:rPr>
        <w:rFonts w:ascii="Times New Roman" w:hAnsi="Times New Roman" w:cs="Times New Roman"/>
        <w:sz w:val="24"/>
        <w:szCs w:val="24"/>
      </w:rPr>
      <w:fldChar w:fldCharType="separate"/>
    </w:r>
    <w:r w:rsidR="00223840">
      <w:rPr>
        <w:rFonts w:ascii="Times New Roman" w:hAnsi="Times New Roman" w:cs="Times New Roman"/>
        <w:noProof/>
        <w:sz w:val="24"/>
        <w:szCs w:val="24"/>
      </w:rPr>
      <w:t>1</w:t>
    </w:r>
    <w:r w:rsidR="00A040A0" w:rsidRPr="00CF3253">
      <w:rPr>
        <w:rFonts w:ascii="Times New Roman" w:hAnsi="Times New Roman" w:cs="Times New Roman"/>
        <w:sz w:val="24"/>
        <w:szCs w:val="24"/>
      </w:rPr>
      <w:fldChar w:fldCharType="end"/>
    </w:r>
    <w:r>
      <w:rPr>
        <w:rFonts w:ascii="Times New Roman" w:hAnsi="Times New Roman" w:cs="Times New Roman"/>
        <w:i/>
        <w:iCs/>
        <w:sz w:val="24"/>
        <w:szCs w:val="24"/>
        <w:lang w:val="uz-Cyrl-UZ"/>
      </w:rPr>
      <w:t xml:space="preserve">        Тезис 50</w:t>
    </w:r>
    <w:r w:rsidRPr="00CF3253">
      <w:rPr>
        <w:rFonts w:ascii="Times New Roman" w:hAnsi="Times New Roman" w:cs="Times New Roman"/>
        <w:i/>
        <w:iCs/>
        <w:sz w:val="24"/>
        <w:szCs w:val="24"/>
      </w:rPr>
      <w:t>-</w:t>
    </w:r>
    <w:r w:rsidRPr="00CF3253">
      <w:rPr>
        <w:rFonts w:ascii="Times New Roman" w:hAnsi="Times New Roman" w:cs="Times New Roman"/>
        <w:i/>
        <w:iCs/>
        <w:sz w:val="24"/>
        <w:szCs w:val="24"/>
        <w:lang w:val="uz-Cyrl-UZ"/>
      </w:rPr>
      <w:t>сон, 2017 йил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1B" w:rsidRDefault="0088491B" w:rsidP="00FE42F0">
      <w:pPr>
        <w:spacing w:after="0" w:line="240" w:lineRule="auto"/>
      </w:pPr>
      <w:r>
        <w:separator/>
      </w:r>
    </w:p>
  </w:footnote>
  <w:footnote w:type="continuationSeparator" w:id="0">
    <w:p w:rsidR="0088491B" w:rsidRDefault="0088491B" w:rsidP="00FE42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C08"/>
    <w:rsid w:val="00001A93"/>
    <w:rsid w:val="000131E2"/>
    <w:rsid w:val="00017D99"/>
    <w:rsid w:val="00041743"/>
    <w:rsid w:val="00060A5C"/>
    <w:rsid w:val="000D64EB"/>
    <w:rsid w:val="000D7192"/>
    <w:rsid w:val="00103BC8"/>
    <w:rsid w:val="00106D1D"/>
    <w:rsid w:val="00130B75"/>
    <w:rsid w:val="00135343"/>
    <w:rsid w:val="00135F45"/>
    <w:rsid w:val="00164E98"/>
    <w:rsid w:val="00175CFE"/>
    <w:rsid w:val="001B087D"/>
    <w:rsid w:val="001E121A"/>
    <w:rsid w:val="001F51F1"/>
    <w:rsid w:val="001F65BA"/>
    <w:rsid w:val="00201258"/>
    <w:rsid w:val="00205392"/>
    <w:rsid w:val="00223840"/>
    <w:rsid w:val="002600CF"/>
    <w:rsid w:val="002739B6"/>
    <w:rsid w:val="00284421"/>
    <w:rsid w:val="002A3294"/>
    <w:rsid w:val="002B5841"/>
    <w:rsid w:val="002C5D94"/>
    <w:rsid w:val="002D1203"/>
    <w:rsid w:val="002F0E4B"/>
    <w:rsid w:val="00374172"/>
    <w:rsid w:val="00382582"/>
    <w:rsid w:val="003D6110"/>
    <w:rsid w:val="004651E0"/>
    <w:rsid w:val="00473051"/>
    <w:rsid w:val="004751A9"/>
    <w:rsid w:val="00477BA4"/>
    <w:rsid w:val="0049174C"/>
    <w:rsid w:val="004A7AA6"/>
    <w:rsid w:val="004F6FB9"/>
    <w:rsid w:val="00507A70"/>
    <w:rsid w:val="005762B6"/>
    <w:rsid w:val="005963DD"/>
    <w:rsid w:val="005B3EFD"/>
    <w:rsid w:val="005C66B9"/>
    <w:rsid w:val="00621124"/>
    <w:rsid w:val="00623F9F"/>
    <w:rsid w:val="006310A6"/>
    <w:rsid w:val="006454D8"/>
    <w:rsid w:val="00667BF2"/>
    <w:rsid w:val="00675EB9"/>
    <w:rsid w:val="00686D98"/>
    <w:rsid w:val="00687D26"/>
    <w:rsid w:val="006B537D"/>
    <w:rsid w:val="006E0FB6"/>
    <w:rsid w:val="006E625A"/>
    <w:rsid w:val="006F07B1"/>
    <w:rsid w:val="006F7C1A"/>
    <w:rsid w:val="00706843"/>
    <w:rsid w:val="007154CB"/>
    <w:rsid w:val="00725136"/>
    <w:rsid w:val="00756414"/>
    <w:rsid w:val="00772ACD"/>
    <w:rsid w:val="007741FD"/>
    <w:rsid w:val="007B5CD9"/>
    <w:rsid w:val="007F4B07"/>
    <w:rsid w:val="007F6C06"/>
    <w:rsid w:val="00801763"/>
    <w:rsid w:val="008131F4"/>
    <w:rsid w:val="00834598"/>
    <w:rsid w:val="0084718D"/>
    <w:rsid w:val="008551A6"/>
    <w:rsid w:val="0088491B"/>
    <w:rsid w:val="0088758C"/>
    <w:rsid w:val="008C1BEA"/>
    <w:rsid w:val="008C7926"/>
    <w:rsid w:val="008D795F"/>
    <w:rsid w:val="008E6A3A"/>
    <w:rsid w:val="008E6F5B"/>
    <w:rsid w:val="008E70EC"/>
    <w:rsid w:val="008F4BFB"/>
    <w:rsid w:val="008F7A61"/>
    <w:rsid w:val="0092341E"/>
    <w:rsid w:val="00925943"/>
    <w:rsid w:val="00955648"/>
    <w:rsid w:val="00965E9B"/>
    <w:rsid w:val="009B0C5E"/>
    <w:rsid w:val="009E004E"/>
    <w:rsid w:val="009F3EE3"/>
    <w:rsid w:val="009F58E3"/>
    <w:rsid w:val="00A012F3"/>
    <w:rsid w:val="00A040A0"/>
    <w:rsid w:val="00A2356E"/>
    <w:rsid w:val="00A731D0"/>
    <w:rsid w:val="00A74BA4"/>
    <w:rsid w:val="00A820B8"/>
    <w:rsid w:val="00A82AAF"/>
    <w:rsid w:val="00AC3AD2"/>
    <w:rsid w:val="00AC5CC6"/>
    <w:rsid w:val="00AE0D0D"/>
    <w:rsid w:val="00AE335C"/>
    <w:rsid w:val="00B1032E"/>
    <w:rsid w:val="00B318F3"/>
    <w:rsid w:val="00B518BD"/>
    <w:rsid w:val="00B73902"/>
    <w:rsid w:val="00BA09B1"/>
    <w:rsid w:val="00BA3C08"/>
    <w:rsid w:val="00BA7EB3"/>
    <w:rsid w:val="00BB10AC"/>
    <w:rsid w:val="00BC14ED"/>
    <w:rsid w:val="00BC43EB"/>
    <w:rsid w:val="00BF52E5"/>
    <w:rsid w:val="00BF707A"/>
    <w:rsid w:val="00C06C2F"/>
    <w:rsid w:val="00C212FE"/>
    <w:rsid w:val="00C2157F"/>
    <w:rsid w:val="00C43277"/>
    <w:rsid w:val="00C43E98"/>
    <w:rsid w:val="00C642BB"/>
    <w:rsid w:val="00C73FF7"/>
    <w:rsid w:val="00CB0456"/>
    <w:rsid w:val="00CB1410"/>
    <w:rsid w:val="00CB4DC6"/>
    <w:rsid w:val="00CB6890"/>
    <w:rsid w:val="00CD3E5E"/>
    <w:rsid w:val="00CF3253"/>
    <w:rsid w:val="00CF7B80"/>
    <w:rsid w:val="00D230B6"/>
    <w:rsid w:val="00D230BB"/>
    <w:rsid w:val="00D410F6"/>
    <w:rsid w:val="00D47144"/>
    <w:rsid w:val="00D55084"/>
    <w:rsid w:val="00D62BB8"/>
    <w:rsid w:val="00D66812"/>
    <w:rsid w:val="00D935EB"/>
    <w:rsid w:val="00DB00E0"/>
    <w:rsid w:val="00DB681B"/>
    <w:rsid w:val="00DC413B"/>
    <w:rsid w:val="00DC5836"/>
    <w:rsid w:val="00DD1589"/>
    <w:rsid w:val="00E15A13"/>
    <w:rsid w:val="00E17B3A"/>
    <w:rsid w:val="00E81245"/>
    <w:rsid w:val="00E85FFE"/>
    <w:rsid w:val="00E97B2B"/>
    <w:rsid w:val="00EC6904"/>
    <w:rsid w:val="00EF273F"/>
    <w:rsid w:val="00F0716F"/>
    <w:rsid w:val="00F10740"/>
    <w:rsid w:val="00F62A0D"/>
    <w:rsid w:val="00F6721F"/>
    <w:rsid w:val="00F7042F"/>
    <w:rsid w:val="00F739D8"/>
    <w:rsid w:val="00F7746E"/>
    <w:rsid w:val="00F83739"/>
    <w:rsid w:val="00F870FE"/>
    <w:rsid w:val="00F90325"/>
    <w:rsid w:val="00FA5F3D"/>
    <w:rsid w:val="00FD67F4"/>
    <w:rsid w:val="00FE42F0"/>
    <w:rsid w:val="00FF508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9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E42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FE42F0"/>
    <w:rPr>
      <w:rFonts w:cs="Times New Roman"/>
    </w:rPr>
  </w:style>
  <w:style w:type="paragraph" w:styleId="a5">
    <w:name w:val="footer"/>
    <w:basedOn w:val="a"/>
    <w:link w:val="a6"/>
    <w:uiPriority w:val="99"/>
    <w:rsid w:val="00FE42F0"/>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E42F0"/>
    <w:rPr>
      <w:rFonts w:cs="Times New Roman"/>
    </w:rPr>
  </w:style>
  <w:style w:type="paragraph" w:styleId="a7">
    <w:name w:val="Balloon Text"/>
    <w:basedOn w:val="a"/>
    <w:link w:val="a8"/>
    <w:uiPriority w:val="99"/>
    <w:semiHidden/>
    <w:rsid w:val="006B53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6B5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9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E42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FE42F0"/>
    <w:rPr>
      <w:rFonts w:cs="Times New Roman"/>
    </w:rPr>
  </w:style>
  <w:style w:type="paragraph" w:styleId="a5">
    <w:name w:val="footer"/>
    <w:basedOn w:val="a"/>
    <w:link w:val="a6"/>
    <w:uiPriority w:val="99"/>
    <w:rsid w:val="00FE42F0"/>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E42F0"/>
    <w:rPr>
      <w:rFonts w:cs="Times New Roman"/>
    </w:rPr>
  </w:style>
  <w:style w:type="paragraph" w:styleId="a7">
    <w:name w:val="Balloon Text"/>
    <w:basedOn w:val="a"/>
    <w:link w:val="a8"/>
    <w:uiPriority w:val="99"/>
    <w:semiHidden/>
    <w:rsid w:val="006B53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6B5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05786">
      <w:marLeft w:val="0"/>
      <w:marRight w:val="0"/>
      <w:marTop w:val="0"/>
      <w:marBottom w:val="0"/>
      <w:divBdr>
        <w:top w:val="none" w:sz="0" w:space="0" w:color="auto"/>
        <w:left w:val="none" w:sz="0" w:space="0" w:color="auto"/>
        <w:bottom w:val="none" w:sz="0" w:space="0" w:color="auto"/>
        <w:right w:val="none" w:sz="0" w:space="0" w:color="auto"/>
      </w:divBdr>
    </w:div>
    <w:div w:id="798105788">
      <w:marLeft w:val="0"/>
      <w:marRight w:val="0"/>
      <w:marTop w:val="0"/>
      <w:marBottom w:val="0"/>
      <w:divBdr>
        <w:top w:val="none" w:sz="0" w:space="0" w:color="auto"/>
        <w:left w:val="none" w:sz="0" w:space="0" w:color="auto"/>
        <w:bottom w:val="none" w:sz="0" w:space="0" w:color="auto"/>
        <w:right w:val="none" w:sz="0" w:space="0" w:color="auto"/>
      </w:divBdr>
      <w:divsChild>
        <w:div w:id="798105785">
          <w:marLeft w:val="0"/>
          <w:marRight w:val="0"/>
          <w:marTop w:val="96"/>
          <w:marBottom w:val="96"/>
          <w:divBdr>
            <w:top w:val="none" w:sz="0" w:space="0" w:color="auto"/>
            <w:left w:val="none" w:sz="0" w:space="0" w:color="auto"/>
            <w:bottom w:val="none" w:sz="0" w:space="0" w:color="auto"/>
            <w:right w:val="none" w:sz="0" w:space="0" w:color="auto"/>
          </w:divBdr>
          <w:divsChild>
            <w:div w:id="798105796">
              <w:marLeft w:val="0"/>
              <w:marRight w:val="0"/>
              <w:marTop w:val="0"/>
              <w:marBottom w:val="0"/>
              <w:divBdr>
                <w:top w:val="none" w:sz="0" w:space="0" w:color="auto"/>
                <w:left w:val="dashed" w:sz="4" w:space="5" w:color="3366FF"/>
                <w:bottom w:val="none" w:sz="0" w:space="0" w:color="auto"/>
                <w:right w:val="none" w:sz="0" w:space="0" w:color="auto"/>
              </w:divBdr>
            </w:div>
          </w:divsChild>
        </w:div>
        <w:div w:id="798105789">
          <w:marLeft w:val="0"/>
          <w:marRight w:val="0"/>
          <w:marTop w:val="0"/>
          <w:marBottom w:val="0"/>
          <w:divBdr>
            <w:top w:val="none" w:sz="0" w:space="0" w:color="auto"/>
            <w:left w:val="none" w:sz="0" w:space="0" w:color="auto"/>
            <w:bottom w:val="none" w:sz="0" w:space="0" w:color="auto"/>
            <w:right w:val="none" w:sz="0" w:space="0" w:color="auto"/>
          </w:divBdr>
        </w:div>
      </w:divsChild>
    </w:div>
    <w:div w:id="798105793">
      <w:marLeft w:val="0"/>
      <w:marRight w:val="0"/>
      <w:marTop w:val="0"/>
      <w:marBottom w:val="0"/>
      <w:divBdr>
        <w:top w:val="none" w:sz="0" w:space="0" w:color="auto"/>
        <w:left w:val="none" w:sz="0" w:space="0" w:color="auto"/>
        <w:bottom w:val="none" w:sz="0" w:space="0" w:color="auto"/>
        <w:right w:val="none" w:sz="0" w:space="0" w:color="auto"/>
      </w:divBdr>
      <w:divsChild>
        <w:div w:id="798105792">
          <w:marLeft w:val="0"/>
          <w:marRight w:val="0"/>
          <w:marTop w:val="0"/>
          <w:marBottom w:val="0"/>
          <w:divBdr>
            <w:top w:val="none" w:sz="0" w:space="0" w:color="auto"/>
            <w:left w:val="none" w:sz="0" w:space="0" w:color="auto"/>
            <w:bottom w:val="none" w:sz="0" w:space="0" w:color="auto"/>
            <w:right w:val="none" w:sz="0" w:space="0" w:color="auto"/>
          </w:divBdr>
        </w:div>
        <w:div w:id="798105794">
          <w:marLeft w:val="0"/>
          <w:marRight w:val="0"/>
          <w:marTop w:val="0"/>
          <w:marBottom w:val="0"/>
          <w:divBdr>
            <w:top w:val="none" w:sz="0" w:space="0" w:color="auto"/>
            <w:left w:val="none" w:sz="0" w:space="0" w:color="auto"/>
            <w:bottom w:val="none" w:sz="0" w:space="0" w:color="auto"/>
            <w:right w:val="none" w:sz="0" w:space="0" w:color="auto"/>
          </w:divBdr>
        </w:div>
      </w:divsChild>
    </w:div>
    <w:div w:id="798105799">
      <w:marLeft w:val="0"/>
      <w:marRight w:val="0"/>
      <w:marTop w:val="0"/>
      <w:marBottom w:val="0"/>
      <w:divBdr>
        <w:top w:val="none" w:sz="0" w:space="0" w:color="auto"/>
        <w:left w:val="none" w:sz="0" w:space="0" w:color="auto"/>
        <w:bottom w:val="none" w:sz="0" w:space="0" w:color="auto"/>
        <w:right w:val="none" w:sz="0" w:space="0" w:color="auto"/>
      </w:divBdr>
      <w:divsChild>
        <w:div w:id="798105787">
          <w:marLeft w:val="0"/>
          <w:marRight w:val="0"/>
          <w:marTop w:val="0"/>
          <w:marBottom w:val="0"/>
          <w:divBdr>
            <w:top w:val="none" w:sz="0" w:space="0" w:color="auto"/>
            <w:left w:val="none" w:sz="0" w:space="0" w:color="auto"/>
            <w:bottom w:val="none" w:sz="0" w:space="0" w:color="auto"/>
            <w:right w:val="none" w:sz="0" w:space="0" w:color="auto"/>
          </w:divBdr>
          <w:divsChild>
            <w:div w:id="798105797">
              <w:marLeft w:val="0"/>
              <w:marRight w:val="0"/>
              <w:marTop w:val="0"/>
              <w:marBottom w:val="0"/>
              <w:divBdr>
                <w:top w:val="none" w:sz="0" w:space="0" w:color="auto"/>
                <w:left w:val="none" w:sz="0" w:space="0" w:color="auto"/>
                <w:bottom w:val="none" w:sz="0" w:space="0" w:color="auto"/>
                <w:right w:val="none" w:sz="0" w:space="0" w:color="auto"/>
              </w:divBdr>
              <w:divsChild>
                <w:div w:id="798105790">
                  <w:marLeft w:val="0"/>
                  <w:marRight w:val="0"/>
                  <w:marTop w:val="0"/>
                  <w:marBottom w:val="0"/>
                  <w:divBdr>
                    <w:top w:val="none" w:sz="0" w:space="0" w:color="auto"/>
                    <w:left w:val="none" w:sz="0" w:space="0" w:color="auto"/>
                    <w:bottom w:val="none" w:sz="0" w:space="0" w:color="auto"/>
                    <w:right w:val="none" w:sz="0" w:space="0" w:color="auto"/>
                  </w:divBdr>
                </w:div>
              </w:divsChild>
            </w:div>
            <w:div w:id="798105801">
              <w:marLeft w:val="0"/>
              <w:marRight w:val="0"/>
              <w:marTop w:val="0"/>
              <w:marBottom w:val="0"/>
              <w:divBdr>
                <w:top w:val="none" w:sz="0" w:space="0" w:color="auto"/>
                <w:left w:val="none" w:sz="0" w:space="0" w:color="auto"/>
                <w:bottom w:val="none" w:sz="0" w:space="0" w:color="auto"/>
                <w:right w:val="none" w:sz="0" w:space="0" w:color="auto"/>
              </w:divBdr>
              <w:divsChild>
                <w:div w:id="7981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5798">
          <w:marLeft w:val="0"/>
          <w:marRight w:val="0"/>
          <w:marTop w:val="96"/>
          <w:marBottom w:val="96"/>
          <w:divBdr>
            <w:top w:val="none" w:sz="0" w:space="0" w:color="auto"/>
            <w:left w:val="none" w:sz="0" w:space="0" w:color="auto"/>
            <w:bottom w:val="none" w:sz="0" w:space="0" w:color="auto"/>
            <w:right w:val="none" w:sz="0" w:space="0" w:color="auto"/>
          </w:divBdr>
          <w:divsChild>
            <w:div w:id="798105791">
              <w:marLeft w:val="0"/>
              <w:marRight w:val="0"/>
              <w:marTop w:val="0"/>
              <w:marBottom w:val="96"/>
              <w:divBdr>
                <w:top w:val="none" w:sz="0" w:space="0" w:color="auto"/>
                <w:left w:val="none" w:sz="0" w:space="0" w:color="auto"/>
                <w:bottom w:val="none" w:sz="0" w:space="0" w:color="auto"/>
                <w:right w:val="none" w:sz="0" w:space="0" w:color="auto"/>
              </w:divBdr>
            </w:div>
            <w:div w:id="7981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5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Ўзбекистон мусулмонлари</vt:lpstr>
    </vt:vector>
  </TitlesOfParts>
  <Company>Reanimator Extreme Edition</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мусулмонлари</dc:title>
  <dc:creator>Пользователь</dc:creator>
  <cp:lastModifiedBy>user-k</cp:lastModifiedBy>
  <cp:revision>3</cp:revision>
  <cp:lastPrinted>2017-11-29T06:10:00Z</cp:lastPrinted>
  <dcterms:created xsi:type="dcterms:W3CDTF">2017-11-29T06:10:00Z</dcterms:created>
  <dcterms:modified xsi:type="dcterms:W3CDTF">2017-11-29T06:10:00Z</dcterms:modified>
</cp:coreProperties>
</file>