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494" w:tblpY="80"/>
        <w:tblW w:w="10314" w:type="dxa"/>
        <w:tblLook w:val="01E0" w:firstRow="1" w:lastRow="1" w:firstColumn="1" w:lastColumn="1" w:noHBand="0" w:noVBand="0"/>
      </w:tblPr>
      <w:tblGrid>
        <w:gridCol w:w="3972"/>
        <w:gridCol w:w="2431"/>
        <w:gridCol w:w="3911"/>
      </w:tblGrid>
      <w:tr w:rsidR="00EE7688" w:rsidRPr="00AC235D" w:rsidTr="003C0F9A">
        <w:trPr>
          <w:trHeight w:val="1560"/>
        </w:trPr>
        <w:tc>
          <w:tcPr>
            <w:tcW w:w="3972" w:type="dxa"/>
            <w:vAlign w:val="center"/>
          </w:tcPr>
          <w:p w:rsidR="00EE7688" w:rsidRPr="00AC235D" w:rsidRDefault="00EE7688">
            <w:pPr>
              <w:spacing w:after="0" w:line="240" w:lineRule="auto"/>
              <w:ind w:left="-142"/>
              <w:jc w:val="center"/>
              <w:rPr>
                <w:rFonts w:ascii="Times New Roman" w:hAnsi="Times New Roman" w:cs="Times New Roman"/>
                <w:b/>
                <w:sz w:val="24"/>
                <w:szCs w:val="24"/>
                <w:lang w:val="uz-Cyrl-UZ" w:eastAsia="ru-RU"/>
              </w:rPr>
            </w:pPr>
            <w:r w:rsidRPr="00AC235D">
              <w:rPr>
                <w:rFonts w:ascii="Times New Roman" w:hAnsi="Times New Roman" w:cs="Times New Roman"/>
                <w:b/>
                <w:sz w:val="24"/>
                <w:szCs w:val="24"/>
                <w:lang w:val="uz-Cyrl-UZ" w:eastAsia="ru-RU"/>
              </w:rPr>
              <w:t xml:space="preserve">    Ўзбекистон мусулмонлари </w:t>
            </w:r>
          </w:p>
          <w:p w:rsidR="00EE7688" w:rsidRPr="00AC235D" w:rsidRDefault="00EE7688">
            <w:pPr>
              <w:spacing w:after="0" w:line="240" w:lineRule="auto"/>
              <w:ind w:left="-142"/>
              <w:jc w:val="center"/>
              <w:rPr>
                <w:rFonts w:ascii="Times New Roman" w:hAnsi="Times New Roman" w:cs="Times New Roman"/>
                <w:b/>
                <w:sz w:val="24"/>
                <w:szCs w:val="24"/>
                <w:lang w:val="uz-Cyrl-UZ" w:eastAsia="ru-RU"/>
              </w:rPr>
            </w:pPr>
            <w:r w:rsidRPr="00AC235D">
              <w:rPr>
                <w:rFonts w:ascii="Times New Roman" w:hAnsi="Times New Roman" w:cs="Times New Roman"/>
                <w:b/>
                <w:sz w:val="24"/>
                <w:szCs w:val="24"/>
                <w:lang w:val="uz-Cyrl-UZ" w:eastAsia="ru-RU"/>
              </w:rPr>
              <w:t>идораси</w:t>
            </w:r>
          </w:p>
          <w:p w:rsidR="00EE7688" w:rsidRPr="00AC235D" w:rsidRDefault="00EE7688">
            <w:pPr>
              <w:spacing w:after="0" w:line="240" w:lineRule="auto"/>
              <w:jc w:val="center"/>
              <w:rPr>
                <w:rFonts w:ascii="Times New Roman" w:hAnsi="Times New Roman" w:cs="Times New Roman"/>
                <w:b/>
                <w:sz w:val="24"/>
                <w:szCs w:val="24"/>
                <w:lang w:val="uz-Cyrl-UZ" w:eastAsia="ru-RU"/>
              </w:rPr>
            </w:pPr>
            <w:r w:rsidRPr="00AC235D">
              <w:rPr>
                <w:rFonts w:ascii="Times New Roman" w:hAnsi="Times New Roman" w:cs="Times New Roman"/>
                <w:b/>
                <w:sz w:val="24"/>
                <w:szCs w:val="24"/>
                <w:lang w:val="uz-Cyrl-UZ" w:eastAsia="ru-RU"/>
              </w:rPr>
              <w:t>ФАТВО ҲАЙЪАТИ</w:t>
            </w:r>
          </w:p>
          <w:p w:rsidR="00EE7688" w:rsidRPr="00AC235D" w:rsidRDefault="00EE7688">
            <w:pPr>
              <w:spacing w:after="0" w:line="240" w:lineRule="auto"/>
              <w:jc w:val="both"/>
              <w:rPr>
                <w:rFonts w:ascii="Times New Roman" w:hAnsi="Times New Roman" w:cs="Times New Roman"/>
                <w:b/>
                <w:sz w:val="24"/>
                <w:szCs w:val="24"/>
                <w:lang w:val="uz-Cyrl-UZ" w:eastAsia="ru-RU"/>
              </w:rPr>
            </w:pPr>
            <w:r w:rsidRPr="00AC235D">
              <w:rPr>
                <w:rFonts w:ascii="Times New Roman" w:hAnsi="Times New Roman" w:cs="Times New Roman"/>
                <w:b/>
                <w:sz w:val="24"/>
                <w:szCs w:val="24"/>
                <w:lang w:val="uz-Cyrl-UZ" w:eastAsia="ru-RU"/>
              </w:rPr>
              <w:t xml:space="preserve">         ______________________</w:t>
            </w:r>
          </w:p>
          <w:p w:rsidR="00EE7688" w:rsidRPr="00AC235D" w:rsidRDefault="00EE7688">
            <w:pPr>
              <w:spacing w:after="0" w:line="240" w:lineRule="auto"/>
              <w:jc w:val="center"/>
              <w:rPr>
                <w:rFonts w:ascii="Times New Roman" w:hAnsi="Times New Roman" w:cs="Times New Roman"/>
                <w:b/>
                <w:sz w:val="24"/>
                <w:szCs w:val="24"/>
                <w:lang w:eastAsia="ru-RU"/>
              </w:rPr>
            </w:pPr>
            <w:r w:rsidRPr="00AC235D">
              <w:rPr>
                <w:rFonts w:ascii="Times New Roman" w:hAnsi="Times New Roman" w:cs="Times New Roman"/>
                <w:b/>
                <w:sz w:val="24"/>
                <w:szCs w:val="24"/>
                <w:lang w:eastAsia="ru-RU"/>
              </w:rPr>
              <w:t>ЖУМА МАВ</w:t>
            </w:r>
            <w:r w:rsidRPr="00AC235D">
              <w:rPr>
                <w:rFonts w:ascii="Times New Roman" w:hAnsi="Times New Roman" w:cs="Times New Roman"/>
                <w:b/>
                <w:sz w:val="24"/>
                <w:szCs w:val="24"/>
                <w:lang w:val="uz-Cyrl-UZ" w:eastAsia="ru-RU"/>
              </w:rPr>
              <w:t>Ъ</w:t>
            </w:r>
            <w:r w:rsidRPr="00AC235D">
              <w:rPr>
                <w:rFonts w:ascii="Times New Roman" w:hAnsi="Times New Roman" w:cs="Times New Roman"/>
                <w:b/>
                <w:sz w:val="24"/>
                <w:szCs w:val="24"/>
                <w:lang w:eastAsia="ru-RU"/>
              </w:rPr>
              <w:t>ИЗАСИ</w:t>
            </w:r>
          </w:p>
          <w:p w:rsidR="00EE7688" w:rsidRPr="00AC235D" w:rsidRDefault="00EE7688" w:rsidP="00F82B54">
            <w:pPr>
              <w:spacing w:after="0" w:line="240" w:lineRule="auto"/>
              <w:jc w:val="center"/>
              <w:rPr>
                <w:rFonts w:ascii="Times New Roman" w:hAnsi="Times New Roman" w:cs="Times New Roman"/>
                <w:b/>
                <w:sz w:val="24"/>
                <w:szCs w:val="24"/>
                <w:lang w:val="uz-Cyrl-UZ" w:eastAsia="ru-RU"/>
              </w:rPr>
            </w:pPr>
            <w:r w:rsidRPr="00AC235D">
              <w:rPr>
                <w:rFonts w:ascii="Times New Roman" w:hAnsi="Times New Roman" w:cs="Times New Roman"/>
                <w:b/>
                <w:sz w:val="24"/>
                <w:szCs w:val="24"/>
                <w:lang w:eastAsia="ru-RU"/>
              </w:rPr>
              <w:t>“</w:t>
            </w:r>
            <w:smartTag w:uri="urn:schemas-microsoft-com:office:smarttags" w:element="metricconverter">
              <w:smartTagPr>
                <w:attr w:name="ProductID" w:val="8”"/>
              </w:smartTagPr>
              <w:r w:rsidRPr="00AC235D">
                <w:rPr>
                  <w:rFonts w:ascii="Times New Roman" w:hAnsi="Times New Roman" w:cs="Times New Roman"/>
                  <w:b/>
                  <w:sz w:val="24"/>
                  <w:szCs w:val="24"/>
                  <w:lang w:val="uz-Cyrl-UZ" w:eastAsia="ru-RU"/>
                </w:rPr>
                <w:t>8</w:t>
              </w:r>
              <w:r w:rsidRPr="00AC235D">
                <w:rPr>
                  <w:rFonts w:ascii="Times New Roman" w:hAnsi="Times New Roman" w:cs="Times New Roman"/>
                  <w:b/>
                  <w:sz w:val="24"/>
                  <w:szCs w:val="24"/>
                  <w:lang w:eastAsia="ru-RU"/>
                </w:rPr>
                <w:t>”</w:t>
              </w:r>
            </w:smartTag>
            <w:r w:rsidRPr="00AC235D">
              <w:rPr>
                <w:rFonts w:ascii="Times New Roman" w:hAnsi="Times New Roman" w:cs="Times New Roman"/>
                <w:b/>
                <w:sz w:val="24"/>
                <w:szCs w:val="24"/>
                <w:lang w:eastAsia="ru-RU"/>
              </w:rPr>
              <w:t xml:space="preserve"> </w:t>
            </w:r>
            <w:r w:rsidRPr="00AC235D">
              <w:rPr>
                <w:rFonts w:ascii="Times New Roman" w:hAnsi="Times New Roman" w:cs="Times New Roman"/>
                <w:b/>
                <w:sz w:val="24"/>
                <w:szCs w:val="24"/>
                <w:lang w:val="uz-Cyrl-UZ" w:eastAsia="ru-RU"/>
              </w:rPr>
              <w:t>Дека</w:t>
            </w:r>
            <w:proofErr w:type="spellStart"/>
            <w:r w:rsidRPr="00AC235D">
              <w:rPr>
                <w:rFonts w:ascii="Times New Roman" w:hAnsi="Times New Roman" w:cs="Times New Roman"/>
                <w:b/>
                <w:sz w:val="24"/>
                <w:szCs w:val="24"/>
                <w:lang w:eastAsia="ru-RU"/>
              </w:rPr>
              <w:t>брь</w:t>
            </w:r>
            <w:proofErr w:type="spellEnd"/>
            <w:r w:rsidRPr="00AC235D">
              <w:rPr>
                <w:rFonts w:ascii="Times New Roman" w:hAnsi="Times New Roman" w:cs="Times New Roman"/>
                <w:b/>
                <w:sz w:val="24"/>
                <w:szCs w:val="24"/>
                <w:lang w:val="uz-Cyrl-UZ" w:eastAsia="ru-RU"/>
              </w:rPr>
              <w:t xml:space="preserve">, </w:t>
            </w:r>
            <w:r w:rsidRPr="00AC235D">
              <w:rPr>
                <w:rFonts w:ascii="Times New Roman" w:hAnsi="Times New Roman" w:cs="Times New Roman"/>
                <w:b/>
                <w:sz w:val="24"/>
                <w:szCs w:val="24"/>
                <w:lang w:eastAsia="ru-RU"/>
              </w:rPr>
              <w:t>201</w:t>
            </w:r>
            <w:r w:rsidRPr="00AC235D">
              <w:rPr>
                <w:rFonts w:ascii="Times New Roman" w:hAnsi="Times New Roman" w:cs="Times New Roman"/>
                <w:b/>
                <w:sz w:val="24"/>
                <w:szCs w:val="24"/>
                <w:lang w:val="uz-Cyrl-UZ" w:eastAsia="ru-RU"/>
              </w:rPr>
              <w:t xml:space="preserve">7 </w:t>
            </w:r>
            <w:r w:rsidR="00F82B54">
              <w:rPr>
                <w:rFonts w:ascii="Times New Roman" w:hAnsi="Times New Roman" w:cs="Times New Roman"/>
                <w:b/>
                <w:sz w:val="24"/>
                <w:szCs w:val="24"/>
                <w:lang w:val="uz-Cyrl-UZ" w:eastAsia="ru-RU"/>
              </w:rPr>
              <w:t>й</w:t>
            </w:r>
            <w:r w:rsidRPr="00AC235D">
              <w:rPr>
                <w:rFonts w:ascii="Times New Roman" w:hAnsi="Times New Roman" w:cs="Times New Roman"/>
                <w:b/>
                <w:sz w:val="24"/>
                <w:szCs w:val="24"/>
                <w:lang w:val="uz-Cyrl-UZ" w:eastAsia="ru-RU"/>
              </w:rPr>
              <w:t>.</w:t>
            </w:r>
          </w:p>
        </w:tc>
        <w:tc>
          <w:tcPr>
            <w:tcW w:w="2431" w:type="dxa"/>
            <w:vAlign w:val="center"/>
          </w:tcPr>
          <w:p w:rsidR="00EE7688" w:rsidRPr="00303CDA" w:rsidRDefault="00EE7688">
            <w:pPr>
              <w:spacing w:after="0" w:line="240" w:lineRule="auto"/>
              <w:jc w:val="center"/>
              <w:rPr>
                <w:rFonts w:ascii="Times New Roman" w:hAnsi="Times New Roman" w:cs="Times New Roman"/>
                <w:bCs/>
                <w:sz w:val="60"/>
                <w:szCs w:val="60"/>
                <w:lang w:eastAsia="ru-RU"/>
              </w:rPr>
            </w:pPr>
          </w:p>
        </w:tc>
        <w:tc>
          <w:tcPr>
            <w:tcW w:w="3911" w:type="dxa"/>
            <w:vAlign w:val="center"/>
          </w:tcPr>
          <w:p w:rsidR="00EE7688" w:rsidRPr="00AC235D" w:rsidRDefault="00EE7688">
            <w:pPr>
              <w:spacing w:after="0" w:line="240" w:lineRule="auto"/>
              <w:ind w:left="-205"/>
              <w:jc w:val="center"/>
              <w:rPr>
                <w:rFonts w:ascii="Times New Roman" w:hAnsi="Times New Roman" w:cs="Times New Roman"/>
                <w:b/>
                <w:sz w:val="24"/>
                <w:szCs w:val="24"/>
                <w:lang w:eastAsia="ru-RU"/>
              </w:rPr>
            </w:pPr>
            <w:r w:rsidRPr="00AC235D">
              <w:rPr>
                <w:rFonts w:ascii="Times New Roman" w:hAnsi="Times New Roman" w:cs="Times New Roman"/>
                <w:b/>
                <w:sz w:val="24"/>
                <w:szCs w:val="24"/>
                <w:lang w:eastAsia="ru-RU"/>
              </w:rPr>
              <w:t xml:space="preserve">     “ТАСДИҚЛАЙМАН”</w:t>
            </w:r>
          </w:p>
          <w:p w:rsidR="00EE7688" w:rsidRPr="00AC235D" w:rsidRDefault="00EE7688">
            <w:pPr>
              <w:spacing w:after="0" w:line="240" w:lineRule="auto"/>
              <w:jc w:val="center"/>
              <w:rPr>
                <w:rFonts w:ascii="Times New Roman" w:hAnsi="Times New Roman" w:cs="Times New Roman"/>
                <w:b/>
                <w:sz w:val="24"/>
                <w:szCs w:val="24"/>
                <w:lang w:eastAsia="ru-RU"/>
              </w:rPr>
            </w:pPr>
            <w:proofErr w:type="spellStart"/>
            <w:r w:rsidRPr="00AC235D">
              <w:rPr>
                <w:rFonts w:ascii="Times New Roman" w:hAnsi="Times New Roman" w:cs="Times New Roman"/>
                <w:b/>
                <w:sz w:val="24"/>
                <w:szCs w:val="24"/>
                <w:lang w:eastAsia="ru-RU"/>
              </w:rPr>
              <w:t>Ўзбекистон</w:t>
            </w:r>
            <w:proofErr w:type="spellEnd"/>
            <w:r w:rsidRPr="00AC235D">
              <w:rPr>
                <w:rFonts w:ascii="Times New Roman" w:hAnsi="Times New Roman" w:cs="Times New Roman"/>
                <w:b/>
                <w:sz w:val="24"/>
                <w:szCs w:val="24"/>
                <w:lang w:eastAsia="ru-RU"/>
              </w:rPr>
              <w:t xml:space="preserve"> </w:t>
            </w:r>
            <w:proofErr w:type="spellStart"/>
            <w:r w:rsidRPr="00AC235D">
              <w:rPr>
                <w:rFonts w:ascii="Times New Roman" w:hAnsi="Times New Roman" w:cs="Times New Roman"/>
                <w:b/>
                <w:sz w:val="24"/>
                <w:szCs w:val="24"/>
                <w:lang w:eastAsia="ru-RU"/>
              </w:rPr>
              <w:t>мусулмонлари</w:t>
            </w:r>
            <w:proofErr w:type="spellEnd"/>
            <w:r w:rsidRPr="00AC235D">
              <w:rPr>
                <w:rFonts w:ascii="Times New Roman" w:hAnsi="Times New Roman" w:cs="Times New Roman"/>
                <w:b/>
                <w:sz w:val="24"/>
                <w:szCs w:val="24"/>
                <w:lang w:eastAsia="ru-RU"/>
              </w:rPr>
              <w:t xml:space="preserve"> </w:t>
            </w:r>
            <w:proofErr w:type="spellStart"/>
            <w:r w:rsidRPr="00AC235D">
              <w:rPr>
                <w:rFonts w:ascii="Times New Roman" w:hAnsi="Times New Roman" w:cs="Times New Roman"/>
                <w:b/>
                <w:sz w:val="24"/>
                <w:szCs w:val="24"/>
                <w:lang w:eastAsia="ru-RU"/>
              </w:rPr>
              <w:t>идораси</w:t>
            </w:r>
            <w:proofErr w:type="spellEnd"/>
            <w:r w:rsidRPr="00AC235D">
              <w:rPr>
                <w:rFonts w:ascii="Times New Roman" w:hAnsi="Times New Roman" w:cs="Times New Roman"/>
                <w:b/>
                <w:sz w:val="24"/>
                <w:szCs w:val="24"/>
                <w:lang w:eastAsia="ru-RU"/>
              </w:rPr>
              <w:t xml:space="preserve"> </w:t>
            </w:r>
            <w:proofErr w:type="spellStart"/>
            <w:r w:rsidRPr="00AC235D">
              <w:rPr>
                <w:rFonts w:ascii="Times New Roman" w:hAnsi="Times New Roman" w:cs="Times New Roman"/>
                <w:b/>
                <w:sz w:val="24"/>
                <w:szCs w:val="24"/>
                <w:lang w:eastAsia="ru-RU"/>
              </w:rPr>
              <w:t>раиси</w:t>
            </w:r>
            <w:proofErr w:type="spellEnd"/>
            <w:r w:rsidRPr="00AC235D">
              <w:rPr>
                <w:rFonts w:ascii="Times New Roman" w:hAnsi="Times New Roman" w:cs="Times New Roman"/>
                <w:b/>
                <w:sz w:val="24"/>
                <w:szCs w:val="24"/>
                <w:lang w:eastAsia="ru-RU"/>
              </w:rPr>
              <w:t>, муфтий</w:t>
            </w:r>
          </w:p>
          <w:p w:rsidR="00EE7688" w:rsidRPr="00AC235D" w:rsidRDefault="00EE7688" w:rsidP="003C0F9A">
            <w:pPr>
              <w:spacing w:after="0" w:line="240" w:lineRule="auto"/>
              <w:jc w:val="both"/>
              <w:rPr>
                <w:rFonts w:ascii="Times New Roman" w:hAnsi="Times New Roman" w:cs="Times New Roman"/>
                <w:b/>
                <w:sz w:val="24"/>
                <w:szCs w:val="24"/>
                <w:lang w:eastAsia="ru-RU"/>
              </w:rPr>
            </w:pPr>
            <w:r w:rsidRPr="00AC235D">
              <w:rPr>
                <w:rFonts w:ascii="Times New Roman" w:hAnsi="Times New Roman" w:cs="Times New Roman"/>
                <w:b/>
                <w:sz w:val="24"/>
                <w:szCs w:val="24"/>
                <w:lang w:eastAsia="ru-RU"/>
              </w:rPr>
              <w:t xml:space="preserve">    </w:t>
            </w:r>
            <w:r w:rsidRPr="00AC235D">
              <w:rPr>
                <w:rFonts w:ascii="Times New Roman" w:hAnsi="Times New Roman" w:cs="Times New Roman"/>
                <w:b/>
                <w:sz w:val="24"/>
                <w:szCs w:val="24"/>
                <w:lang w:val="uz-Cyrl-UZ" w:eastAsia="ru-RU"/>
              </w:rPr>
              <w:t xml:space="preserve">      </w:t>
            </w:r>
            <w:r w:rsidRPr="00AC235D">
              <w:rPr>
                <w:rFonts w:ascii="Times New Roman" w:hAnsi="Times New Roman" w:cs="Times New Roman"/>
                <w:b/>
                <w:sz w:val="24"/>
                <w:szCs w:val="24"/>
                <w:lang w:eastAsia="ru-RU"/>
              </w:rPr>
              <w:t>_____________________</w:t>
            </w:r>
          </w:p>
          <w:p w:rsidR="00EE7688" w:rsidRPr="00AC235D" w:rsidRDefault="00EE7688">
            <w:pPr>
              <w:spacing w:after="0" w:line="240" w:lineRule="auto"/>
              <w:rPr>
                <w:rFonts w:ascii="Times New Roman" w:hAnsi="Times New Roman" w:cs="Times New Roman"/>
                <w:b/>
                <w:sz w:val="24"/>
                <w:szCs w:val="24"/>
                <w:lang w:eastAsia="ru-RU"/>
              </w:rPr>
            </w:pPr>
            <w:r w:rsidRPr="00AC235D">
              <w:rPr>
                <w:rFonts w:ascii="Times New Roman" w:hAnsi="Times New Roman" w:cs="Times New Roman"/>
                <w:b/>
                <w:sz w:val="24"/>
                <w:szCs w:val="24"/>
                <w:lang w:eastAsia="ru-RU"/>
              </w:rPr>
              <w:t xml:space="preserve">      </w:t>
            </w:r>
            <w:r w:rsidRPr="00AC235D">
              <w:rPr>
                <w:rFonts w:ascii="Times New Roman" w:hAnsi="Times New Roman" w:cs="Times New Roman"/>
                <w:b/>
                <w:sz w:val="24"/>
                <w:szCs w:val="24"/>
                <w:lang w:val="uz-Cyrl-UZ" w:eastAsia="ru-RU"/>
              </w:rPr>
              <w:t xml:space="preserve"> </w:t>
            </w:r>
            <w:r w:rsidRPr="00AC235D">
              <w:rPr>
                <w:rFonts w:ascii="Times New Roman" w:hAnsi="Times New Roman" w:cs="Times New Roman"/>
                <w:b/>
                <w:sz w:val="24"/>
                <w:szCs w:val="24"/>
                <w:lang w:eastAsia="ru-RU"/>
              </w:rPr>
              <w:t xml:space="preserve">   </w:t>
            </w:r>
            <w:r w:rsidRPr="00AC235D">
              <w:rPr>
                <w:rFonts w:ascii="Times New Roman" w:hAnsi="Times New Roman" w:cs="Times New Roman"/>
                <w:b/>
                <w:sz w:val="24"/>
                <w:szCs w:val="24"/>
                <w:lang w:val="uz-Cyrl-UZ" w:eastAsia="ru-RU"/>
              </w:rPr>
              <w:t xml:space="preserve">   </w:t>
            </w:r>
            <w:r w:rsidRPr="00AC235D">
              <w:rPr>
                <w:rFonts w:ascii="Times New Roman" w:hAnsi="Times New Roman" w:cs="Times New Roman"/>
                <w:b/>
                <w:sz w:val="24"/>
                <w:szCs w:val="24"/>
                <w:lang w:eastAsia="ru-RU"/>
              </w:rPr>
              <w:t xml:space="preserve"> </w:t>
            </w:r>
            <w:proofErr w:type="spellStart"/>
            <w:r w:rsidRPr="00AC235D">
              <w:rPr>
                <w:rFonts w:ascii="Times New Roman" w:hAnsi="Times New Roman" w:cs="Times New Roman"/>
                <w:b/>
                <w:sz w:val="24"/>
                <w:szCs w:val="24"/>
                <w:lang w:eastAsia="ru-RU"/>
              </w:rPr>
              <w:t>Усмонхон</w:t>
            </w:r>
            <w:proofErr w:type="spellEnd"/>
            <w:r w:rsidRPr="00AC235D">
              <w:rPr>
                <w:rFonts w:ascii="Times New Roman" w:hAnsi="Times New Roman" w:cs="Times New Roman"/>
                <w:b/>
                <w:sz w:val="24"/>
                <w:szCs w:val="24"/>
                <w:lang w:eastAsia="ru-RU"/>
              </w:rPr>
              <w:t xml:space="preserve"> АЛИМОВ</w:t>
            </w:r>
          </w:p>
          <w:p w:rsidR="00EE7688" w:rsidRPr="00AC235D" w:rsidRDefault="00EE7688" w:rsidP="005E391C">
            <w:pPr>
              <w:spacing w:after="0" w:line="240" w:lineRule="auto"/>
              <w:jc w:val="center"/>
              <w:rPr>
                <w:rFonts w:ascii="Times New Roman" w:hAnsi="Times New Roman" w:cs="Times New Roman"/>
                <w:b/>
                <w:sz w:val="24"/>
                <w:szCs w:val="24"/>
                <w:lang w:eastAsia="ru-RU"/>
              </w:rPr>
            </w:pPr>
            <w:r w:rsidRPr="00AC235D">
              <w:rPr>
                <w:rFonts w:ascii="Times New Roman" w:hAnsi="Times New Roman" w:cs="Times New Roman"/>
                <w:b/>
                <w:sz w:val="24"/>
                <w:szCs w:val="24"/>
                <w:lang w:eastAsia="ru-RU"/>
              </w:rPr>
              <w:t xml:space="preserve"> “</w:t>
            </w:r>
            <w:smartTag w:uri="urn:schemas-microsoft-com:office:smarttags" w:element="metricconverter">
              <w:smartTagPr>
                <w:attr w:name="ProductID" w:val="19”"/>
              </w:smartTagPr>
              <w:r w:rsidRPr="00AC235D">
                <w:rPr>
                  <w:rFonts w:ascii="Times New Roman" w:hAnsi="Times New Roman" w:cs="Times New Roman"/>
                  <w:b/>
                  <w:sz w:val="24"/>
                  <w:szCs w:val="24"/>
                  <w:lang w:val="uz-Cyrl-UZ" w:eastAsia="ru-RU"/>
                </w:rPr>
                <w:t>19</w:t>
              </w:r>
              <w:r w:rsidRPr="00AC235D">
                <w:rPr>
                  <w:rFonts w:ascii="Times New Roman" w:hAnsi="Times New Roman" w:cs="Times New Roman"/>
                  <w:b/>
                  <w:sz w:val="24"/>
                  <w:szCs w:val="24"/>
                  <w:lang w:eastAsia="ru-RU"/>
                </w:rPr>
                <w:t>”</w:t>
              </w:r>
            </w:smartTag>
            <w:r w:rsidRPr="00AC235D">
              <w:rPr>
                <w:rFonts w:ascii="Times New Roman" w:hAnsi="Times New Roman" w:cs="Times New Roman"/>
                <w:b/>
                <w:sz w:val="24"/>
                <w:szCs w:val="24"/>
                <w:lang w:eastAsia="ru-RU"/>
              </w:rPr>
              <w:t xml:space="preserve"> </w:t>
            </w:r>
            <w:r w:rsidRPr="00AC235D">
              <w:rPr>
                <w:rFonts w:ascii="Times New Roman" w:hAnsi="Times New Roman" w:cs="Times New Roman"/>
                <w:b/>
                <w:sz w:val="24"/>
                <w:szCs w:val="24"/>
                <w:lang w:val="uz-Cyrl-UZ" w:eastAsia="ru-RU"/>
              </w:rPr>
              <w:t>Рабиул аввал</w:t>
            </w:r>
            <w:r w:rsidRPr="00AC235D">
              <w:rPr>
                <w:rFonts w:ascii="Times New Roman" w:hAnsi="Times New Roman" w:cs="Times New Roman"/>
                <w:b/>
                <w:sz w:val="24"/>
                <w:szCs w:val="24"/>
                <w:lang w:eastAsia="ru-RU"/>
              </w:rPr>
              <w:t>, 143</w:t>
            </w:r>
            <w:r w:rsidRPr="00AC235D">
              <w:rPr>
                <w:rFonts w:ascii="Times New Roman" w:hAnsi="Times New Roman" w:cs="Times New Roman"/>
                <w:b/>
                <w:sz w:val="24"/>
                <w:szCs w:val="24"/>
                <w:lang w:val="uz-Cyrl-UZ" w:eastAsia="ru-RU"/>
              </w:rPr>
              <w:t>9 ҳ.</w:t>
            </w:r>
          </w:p>
        </w:tc>
      </w:tr>
    </w:tbl>
    <w:p w:rsidR="00EE7688" w:rsidRPr="00DF0BF8" w:rsidRDefault="00EE7688" w:rsidP="005E391C">
      <w:pPr>
        <w:bidi/>
        <w:spacing w:after="0" w:line="240" w:lineRule="auto"/>
        <w:jc w:val="center"/>
        <w:rPr>
          <w:rFonts w:ascii="Times New Roman" w:hAnsi="Times New Roman" w:cs="Times New Roman"/>
          <w:b/>
          <w:bCs/>
          <w:sz w:val="10"/>
          <w:szCs w:val="10"/>
          <w:lang w:val="uz-Cyrl-UZ"/>
        </w:rPr>
      </w:pPr>
      <w:r w:rsidRPr="00DF0BF8">
        <w:rPr>
          <w:rFonts w:ascii="Times New Roman" w:hAnsi="Times New Roman" w:cs="Times New Roman"/>
          <w:b/>
          <w:bCs/>
          <w:sz w:val="52"/>
          <w:szCs w:val="52"/>
          <w:rtl/>
        </w:rPr>
        <w:t>بسم الله الرحمن الرحيم</w:t>
      </w:r>
    </w:p>
    <w:p w:rsidR="00EE7688" w:rsidRPr="00DF0BF8" w:rsidRDefault="00EE7688" w:rsidP="00AC235D">
      <w:pPr>
        <w:bidi/>
        <w:spacing w:after="0" w:line="240" w:lineRule="auto"/>
        <w:jc w:val="center"/>
        <w:rPr>
          <w:rFonts w:ascii="Times New Roman" w:hAnsi="Times New Roman" w:cs="Times New Roman"/>
          <w:b/>
          <w:bCs/>
          <w:sz w:val="10"/>
          <w:szCs w:val="10"/>
          <w:lang w:val="uz-Cyrl-UZ"/>
        </w:rPr>
      </w:pPr>
    </w:p>
    <w:p w:rsidR="00EE7688" w:rsidRPr="00E668F3" w:rsidRDefault="00EE7688" w:rsidP="005E391C">
      <w:pPr>
        <w:spacing w:after="0" w:line="240" w:lineRule="auto"/>
        <w:jc w:val="center"/>
        <w:rPr>
          <w:rFonts w:ascii="Times New Roman" w:hAnsi="Times New Roman" w:cs="Traditional Arabic"/>
          <w:b/>
          <w:bCs/>
          <w:sz w:val="10"/>
          <w:szCs w:val="36"/>
          <w:lang w:val="uz-Cyrl-UZ"/>
        </w:rPr>
      </w:pPr>
      <w:r w:rsidRPr="00E668F3">
        <w:rPr>
          <w:rFonts w:ascii="Times New Roman" w:hAnsi="Times New Roman" w:cs="Traditional Arabic"/>
          <w:b/>
          <w:bCs/>
          <w:sz w:val="28"/>
          <w:szCs w:val="36"/>
          <w:lang w:val="uz-Cyrl-UZ"/>
        </w:rPr>
        <w:t>КОНСТИТУЦИЯ – ДАВЛАТЧИЛИГИМИЗ АСОСИ</w:t>
      </w:r>
    </w:p>
    <w:p w:rsidR="00EE7688" w:rsidRPr="00E668F3" w:rsidRDefault="00EE7688" w:rsidP="005E391C">
      <w:pPr>
        <w:spacing w:after="0" w:line="240" w:lineRule="auto"/>
        <w:jc w:val="center"/>
        <w:rPr>
          <w:rFonts w:ascii="Times New Roman" w:hAnsi="Times New Roman" w:cs="Traditional Arabic"/>
          <w:b/>
          <w:bCs/>
          <w:sz w:val="10"/>
          <w:szCs w:val="36"/>
          <w:lang w:val="uz-Cyrl-UZ"/>
        </w:rPr>
      </w:pPr>
    </w:p>
    <w:p w:rsidR="00EE7688" w:rsidRPr="00E668F3" w:rsidRDefault="00EE7688" w:rsidP="0063319D">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b/>
          <w:bCs/>
          <w:sz w:val="28"/>
          <w:szCs w:val="36"/>
          <w:lang w:val="uz-Cyrl-UZ"/>
        </w:rPr>
        <w:t xml:space="preserve">Муҳтарам азизлар! </w:t>
      </w:r>
      <w:r w:rsidRPr="00E668F3">
        <w:rPr>
          <w:rFonts w:ascii="Times New Roman" w:hAnsi="Times New Roman" w:cs="Traditional Arabic"/>
          <w:sz w:val="28"/>
          <w:szCs w:val="36"/>
          <w:lang w:val="uz-Cyrl-UZ"/>
        </w:rPr>
        <w:t>Бугун Ўзбекистон Республикаси Конституциясининг 25 йиллик тантанаси кунидир. Юртимиз мустақилликка эришганидан сўнг халқимиз қўлга киритган энг катта ютуқларидан бири инсон ҳуқуқ ва эркинликларини таъминловчи ҳужжат бўлмиш Бош қомусимизнинг қабул қилиниши бўлди.</w:t>
      </w:r>
    </w:p>
    <w:p w:rsidR="00F82B54" w:rsidRPr="00E668F3" w:rsidRDefault="00F82B54" w:rsidP="00F82B54">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Ҳар бир давлатнинг шаклланишида Конституциянинг ўрни беқиёсдир. Бош Қомусимиз миллатимиз руҳига, ҳаёт тарзи ва урф-одатларига мос бўлган имон-эътиқод, инсоф, диёнат, меҳр-оқибат, ор-номус, ҳаё каби энг эзгу фазилатларни ўз ичига олган. Конституция миллий давлатчилигимизнинг рамзи сифатида инсоннинг қадр-қимматини улуғлаш, унинг ҳуқуқий қонуний манфаатлари дахлсизлигини таъминлашга хизмат қилади. Бош қомусимизда баён этилган тамойиллар ҳар бир инсон ўзини чинакам бахтиёр хис этиши, осуда ва фаровон ҳаёт кечиришига қаратилган. Бинобарин, Аллоҳ таоло инсон наслини улуғлади, унга беҳисоб неъматлар</w:t>
      </w:r>
      <w:r w:rsidR="00371995" w:rsidRPr="00E668F3">
        <w:rPr>
          <w:rFonts w:ascii="Times New Roman" w:hAnsi="Times New Roman" w:cs="Traditional Arabic"/>
          <w:sz w:val="28"/>
          <w:szCs w:val="36"/>
          <w:lang w:val="uz-Cyrl-UZ"/>
        </w:rPr>
        <w:t>,</w:t>
      </w:r>
      <w:r w:rsidRPr="00E668F3">
        <w:rPr>
          <w:rFonts w:ascii="Times New Roman" w:hAnsi="Times New Roman" w:cs="Traditional Arabic"/>
          <w:sz w:val="28"/>
          <w:szCs w:val="36"/>
          <w:lang w:val="uz-Cyrl-UZ"/>
        </w:rPr>
        <w:t xml:space="preserve"> яхшиликлар ато этди. Бошқа махлуқотларга бермаган фазилатларни айнан одамга хослади. </w:t>
      </w:r>
    </w:p>
    <w:p w:rsidR="00F82B54" w:rsidRPr="00E668F3" w:rsidRDefault="00F82B54" w:rsidP="00A11876">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Мамлакатимизда истиқомат қилувчи турли дин вакиллари, жумладан юртимиз мусулмонлари асосий Қомусимизда белгилаб қўйилган ҳуқуқ ва эркинликлардан кенг фойдаланмоқдалар. Хусусан, ушбу </w:t>
      </w:r>
      <w:r w:rsidR="00A11876" w:rsidRPr="00E668F3">
        <w:rPr>
          <w:rFonts w:ascii="Times New Roman" w:hAnsi="Times New Roman" w:cs="Traditional Arabic"/>
          <w:sz w:val="28"/>
          <w:szCs w:val="36"/>
          <w:lang w:val="uz-Cyrl-UZ"/>
        </w:rPr>
        <w:t>ҳ</w:t>
      </w:r>
      <w:r w:rsidRPr="00E668F3">
        <w:rPr>
          <w:rFonts w:ascii="Times New Roman" w:hAnsi="Times New Roman" w:cs="Traditional Arabic"/>
          <w:sz w:val="28"/>
          <w:szCs w:val="36"/>
          <w:lang w:val="uz-Cyrl-UZ"/>
        </w:rPr>
        <w:t>ужжатда виждон, эътиқод эркинлиги кафолатлаб берилди.</w:t>
      </w:r>
    </w:p>
    <w:p w:rsidR="00F82B54" w:rsidRPr="00E668F3" w:rsidRDefault="00F82B54" w:rsidP="00A11876">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Ислом таълимотига кўра, дин инсонни ўз хоҳиши билан эътиқод қиладиган илоҳий кўрсатмалар мажмуидир. Ислом бирор инсонни динга зўрлаб киритишга, ўз эътиқодини бошқаларнинг хоҳиш-иродасига қарши ўлароқ тиқиштиришга йўл қўймайди. </w:t>
      </w:r>
    </w:p>
    <w:p w:rsidR="00EE7688" w:rsidRPr="00E668F3" w:rsidRDefault="00EE7688" w:rsidP="0063319D">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Аллоҳ таоло инсониятни яратган экан, уларни эмин-эркин, ўзаро аҳ</w:t>
      </w:r>
      <w:r w:rsidR="002C4BF5" w:rsidRPr="00E668F3">
        <w:rPr>
          <w:rFonts w:ascii="Times New Roman" w:hAnsi="Times New Roman" w:cs="Traditional Arabic"/>
          <w:sz w:val="28"/>
          <w:szCs w:val="36"/>
          <w:lang w:val="uz-Cyrl-UZ"/>
        </w:rPr>
        <w:t>и</w:t>
      </w:r>
      <w:r w:rsidRPr="00E668F3">
        <w:rPr>
          <w:rFonts w:ascii="Times New Roman" w:hAnsi="Times New Roman" w:cs="Traditional Arabic"/>
          <w:sz w:val="28"/>
          <w:szCs w:val="36"/>
          <w:lang w:val="uz-Cyrl-UZ"/>
        </w:rPr>
        <w:t xml:space="preserve">л ва иноқликда ер юзини обод қилиб яшашга буюрган. </w:t>
      </w:r>
      <w:r w:rsidR="00F82B54" w:rsidRPr="00E668F3">
        <w:rPr>
          <w:rFonts w:ascii="Times New Roman" w:hAnsi="Times New Roman" w:cs="Traditional Arabic"/>
          <w:sz w:val="28"/>
          <w:szCs w:val="36"/>
          <w:lang w:val="uz-Cyrl-UZ"/>
        </w:rPr>
        <w:t xml:space="preserve">Аллоҳ таоло </w:t>
      </w:r>
      <w:r w:rsidRPr="00E668F3">
        <w:rPr>
          <w:rFonts w:ascii="Times New Roman" w:hAnsi="Times New Roman" w:cs="Traditional Arabic"/>
          <w:sz w:val="28"/>
          <w:szCs w:val="36"/>
          <w:lang w:val="uz-Cyrl-UZ"/>
        </w:rPr>
        <w:t>Қуръони каримда шундай марҳамат қилади:</w:t>
      </w:r>
    </w:p>
    <w:p w:rsidR="00F82B54" w:rsidRPr="00E668F3" w:rsidRDefault="00F82B54" w:rsidP="0063319D">
      <w:pPr>
        <w:spacing w:after="0" w:line="240" w:lineRule="auto"/>
        <w:ind w:firstLine="708"/>
        <w:jc w:val="both"/>
        <w:rPr>
          <w:rFonts w:ascii="Times New Roman" w:hAnsi="Times New Roman" w:cs="Traditional Arabic"/>
          <w:sz w:val="28"/>
          <w:szCs w:val="36"/>
          <w:lang w:val="uz-Cyrl-UZ"/>
        </w:rPr>
      </w:pPr>
    </w:p>
    <w:p w:rsidR="00EE7688" w:rsidRPr="00E668F3" w:rsidRDefault="00EE7688" w:rsidP="002454D0">
      <w:pPr>
        <w:pStyle w:val="2"/>
        <w:bidi/>
        <w:spacing w:before="0" w:beforeAutospacing="0" w:after="0" w:afterAutospacing="0"/>
        <w:ind w:left="150" w:right="150"/>
        <w:jc w:val="center"/>
        <w:rPr>
          <w:rFonts w:cs="Traditional Arabic"/>
          <w:sz w:val="28"/>
          <w:szCs w:val="36"/>
          <w:lang w:val="uz-Cyrl-UZ"/>
        </w:rPr>
      </w:pPr>
      <w:r w:rsidRPr="00E668F3">
        <w:rPr>
          <w:rFonts w:cs="Traditional Arabic"/>
          <w:b/>
          <w:bCs/>
          <w:sz w:val="28"/>
          <w:szCs w:val="36"/>
          <w:rtl/>
        </w:rPr>
        <w:t xml:space="preserve">إِنَّ اللَّهَ يَأْمُرُ بِالْعَدْلِ وَالْإِحْسَانِ وَإِيتَاءِ ذِي الْقُرْبَى وَيَنْهَى عَنِ الْفَحْشَاءِ وَالْمُنْكَرِ وَالْبَغْيِ يَعِظُكُمْ لَعَلَّكُمْ تَذَكَّرُونَ </w:t>
      </w:r>
      <w:r w:rsidR="005A6DC3" w:rsidRPr="00E668F3">
        <w:rPr>
          <w:rFonts w:cs="Traditional Arabic"/>
          <w:b/>
          <w:noProof/>
          <w:sz w:val="28"/>
          <w:szCs w:val="36"/>
        </w:rPr>
        <w:drawing>
          <wp:inline distT="0" distB="0" distL="0" distR="0">
            <wp:extent cx="188595" cy="2025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88595" cy="202565"/>
                    </a:xfrm>
                    <a:prstGeom prst="rect">
                      <a:avLst/>
                    </a:prstGeom>
                    <a:noFill/>
                    <a:ln w="9525">
                      <a:noFill/>
                      <a:miter lim="800000"/>
                      <a:headEnd/>
                      <a:tailEnd/>
                    </a:ln>
                  </pic:spPr>
                </pic:pic>
              </a:graphicData>
            </a:graphic>
          </wp:inline>
        </w:drawing>
      </w:r>
      <w:r w:rsidRPr="00E668F3">
        <w:rPr>
          <w:rFonts w:cs="Traditional Arabic"/>
          <w:sz w:val="28"/>
          <w:szCs w:val="36"/>
          <w:rtl/>
        </w:rPr>
        <w:t xml:space="preserve"> </w:t>
      </w:r>
      <w:r w:rsidRPr="00E668F3">
        <w:rPr>
          <w:rStyle w:val="ayah"/>
          <w:rFonts w:cs="Traditional Arabic"/>
          <w:sz w:val="28"/>
          <w:szCs w:val="36"/>
          <w:rtl/>
        </w:rPr>
        <w:t>(</w:t>
      </w:r>
      <w:r w:rsidRPr="00E668F3">
        <w:rPr>
          <w:rStyle w:val="soura"/>
          <w:rFonts w:cs="Traditional Arabic"/>
          <w:sz w:val="28"/>
          <w:szCs w:val="36"/>
          <w:rtl/>
        </w:rPr>
        <w:t>سورة النحل/90)</w:t>
      </w:r>
      <w:r w:rsidRPr="00E668F3">
        <w:rPr>
          <w:rStyle w:val="soura"/>
          <w:rFonts w:cs="Traditional Arabic"/>
          <w:sz w:val="28"/>
          <w:szCs w:val="36"/>
          <w:lang w:val="uz-Cyrl-UZ"/>
        </w:rPr>
        <w:t>.</w:t>
      </w:r>
    </w:p>
    <w:p w:rsidR="00EE7688" w:rsidRPr="00E668F3" w:rsidRDefault="00EE7688" w:rsidP="00A32EE1">
      <w:pPr>
        <w:spacing w:after="0" w:line="240" w:lineRule="auto"/>
        <w:ind w:right="-2"/>
        <w:jc w:val="both"/>
        <w:rPr>
          <w:rFonts w:ascii="Times New Roman" w:hAnsi="Times New Roman" w:cs="Traditional Arabic"/>
          <w:sz w:val="28"/>
          <w:szCs w:val="36"/>
          <w:rtl/>
        </w:rPr>
      </w:pPr>
      <w:r w:rsidRPr="00E668F3">
        <w:rPr>
          <w:rFonts w:ascii="Times New Roman" w:hAnsi="Times New Roman" w:cs="Traditional Arabic"/>
          <w:sz w:val="28"/>
          <w:szCs w:val="36"/>
          <w:lang w:val="uz-Cyrl-UZ"/>
        </w:rPr>
        <w:t xml:space="preserve">яъни: </w:t>
      </w:r>
      <w:r w:rsidRPr="00E668F3">
        <w:rPr>
          <w:rFonts w:ascii="Times New Roman" w:hAnsi="Times New Roman" w:cs="Traditional Arabic"/>
          <w:b/>
          <w:bCs/>
          <w:sz w:val="28"/>
          <w:szCs w:val="36"/>
          <w:lang w:val="uz-Cyrl-UZ"/>
        </w:rPr>
        <w:t xml:space="preserve">“Албатта, Аллоҳ адолатга, эзгу ишларга ва қариндошга яхшилик қилишга буюради ҳамда бузуқчилик, ёвуз ишлар ва зулмдан қайтаради. Эслатма олурсиз, деб </w:t>
      </w:r>
      <w:r w:rsidRPr="00E668F3">
        <w:rPr>
          <w:rFonts w:ascii="Times New Roman" w:hAnsi="Times New Roman" w:cs="Traditional Arabic"/>
          <w:sz w:val="28"/>
          <w:szCs w:val="36"/>
          <w:lang w:val="uz-Cyrl-UZ"/>
        </w:rPr>
        <w:t>(У)</w:t>
      </w:r>
      <w:r w:rsidRPr="00E668F3">
        <w:rPr>
          <w:rFonts w:ascii="Times New Roman" w:hAnsi="Times New Roman" w:cs="Traditional Arabic"/>
          <w:b/>
          <w:bCs/>
          <w:sz w:val="28"/>
          <w:szCs w:val="36"/>
          <w:lang w:val="uz-Cyrl-UZ"/>
        </w:rPr>
        <w:t xml:space="preserve"> сизларга </w:t>
      </w:r>
      <w:r w:rsidRPr="00E668F3">
        <w:rPr>
          <w:rFonts w:ascii="Times New Roman" w:hAnsi="Times New Roman" w:cs="Traditional Arabic"/>
          <w:sz w:val="28"/>
          <w:szCs w:val="36"/>
          <w:lang w:val="uz-Cyrl-UZ"/>
        </w:rPr>
        <w:t>(доимо)</w:t>
      </w:r>
      <w:r w:rsidRPr="00E668F3">
        <w:rPr>
          <w:rFonts w:ascii="Times New Roman" w:hAnsi="Times New Roman" w:cs="Traditional Arabic"/>
          <w:b/>
          <w:bCs/>
          <w:sz w:val="28"/>
          <w:szCs w:val="36"/>
          <w:lang w:val="uz-Cyrl-UZ"/>
        </w:rPr>
        <w:t xml:space="preserve"> насиҳат қилур” </w:t>
      </w:r>
      <w:r w:rsidRPr="00E668F3">
        <w:rPr>
          <w:rFonts w:ascii="Times New Roman" w:hAnsi="Times New Roman" w:cs="Traditional Arabic"/>
          <w:sz w:val="28"/>
          <w:szCs w:val="36"/>
          <w:lang w:val="uz-Cyrl-UZ"/>
        </w:rPr>
        <w:t>(Наҳл сураси, 90-оят).</w:t>
      </w:r>
    </w:p>
    <w:p w:rsidR="00EE7688" w:rsidRPr="00E668F3" w:rsidRDefault="00EE7688" w:rsidP="00751940">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Жамиятдаги инсонларнинг ўзаро бир-бирларидаги ҳақ-ҳуқуқ ва мажбуриятларини астойдил адо этиб, жорий бўлган маълум қонун-қоидаларга </w:t>
      </w:r>
      <w:r w:rsidRPr="00E668F3">
        <w:rPr>
          <w:rFonts w:ascii="Times New Roman" w:hAnsi="Times New Roman" w:cs="Traditional Arabic"/>
          <w:sz w:val="28"/>
          <w:szCs w:val="36"/>
          <w:lang w:val="uz-Cyrl-UZ"/>
        </w:rPr>
        <w:lastRenderedPageBreak/>
        <w:t>риоя қилиб яшашлари ижтимоий адолатнинг қарор топишида муҳим ўрин тутади. Ислом дин</w:t>
      </w:r>
      <w:r w:rsidR="007513E2" w:rsidRPr="00E668F3">
        <w:rPr>
          <w:rFonts w:ascii="Times New Roman" w:hAnsi="Times New Roman" w:cs="Traditional Arabic"/>
          <w:sz w:val="28"/>
          <w:szCs w:val="36"/>
          <w:lang w:val="uz-Cyrl-UZ"/>
        </w:rPr>
        <w:t>и</w:t>
      </w:r>
      <w:r w:rsidRPr="00E668F3">
        <w:rPr>
          <w:rFonts w:ascii="Times New Roman" w:hAnsi="Times New Roman" w:cs="Traditional Arabic"/>
          <w:sz w:val="28"/>
          <w:szCs w:val="36"/>
          <w:lang w:val="uz-Cyrl-UZ"/>
        </w:rPr>
        <w:t>да жамиятдаги ҳар бир кишининг ҳақ-ҳуқуқ ва мажбуриятлари унинг миллати ва эътиқодидан қатъий назар аниқ  ва равшан белгилаб берилган.</w:t>
      </w:r>
    </w:p>
    <w:p w:rsidR="00EE7688" w:rsidRPr="00E668F3" w:rsidRDefault="00EE7688" w:rsidP="00751940">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Мамлакатимизда 16 та диний конфессия расмий рўйхатдан ўтиб фаолият кўрсатмоқда. 130 дан зиёд миллат ва элат вакиллари ўзаро аҳил ва тинч яшаб келмоқдалар. Турли дин ва миллат вакиллари ўртасидаги ҳамкорлик ва дўстона муносабатларни таъминлаш, уларнинг юрт тараққиёти йўлида бир ёқадан бош чиқариб ҳарак</w:t>
      </w:r>
      <w:r w:rsidR="00F82B54" w:rsidRPr="00E668F3">
        <w:rPr>
          <w:rFonts w:ascii="Times New Roman" w:hAnsi="Times New Roman" w:cs="Traditional Arabic"/>
          <w:sz w:val="28"/>
          <w:szCs w:val="36"/>
          <w:lang w:val="uz-Cyrl-UZ"/>
        </w:rPr>
        <w:t>а</w:t>
      </w:r>
      <w:r w:rsidRPr="00E668F3">
        <w:rPr>
          <w:rFonts w:ascii="Times New Roman" w:hAnsi="Times New Roman" w:cs="Traditional Arabic"/>
          <w:sz w:val="28"/>
          <w:szCs w:val="36"/>
          <w:lang w:val="uz-Cyrl-UZ"/>
        </w:rPr>
        <w:t>т қил</w:t>
      </w:r>
      <w:r w:rsidR="00F82B54" w:rsidRPr="00E668F3">
        <w:rPr>
          <w:rFonts w:ascii="Times New Roman" w:hAnsi="Times New Roman" w:cs="Traditional Arabic"/>
          <w:sz w:val="28"/>
          <w:szCs w:val="36"/>
          <w:lang w:val="uz-Cyrl-UZ"/>
        </w:rPr>
        <w:t>и</w:t>
      </w:r>
      <w:r w:rsidRPr="00E668F3">
        <w:rPr>
          <w:rFonts w:ascii="Times New Roman" w:hAnsi="Times New Roman" w:cs="Traditional Arabic"/>
          <w:sz w:val="28"/>
          <w:szCs w:val="36"/>
          <w:lang w:val="uz-Cyrl-UZ"/>
        </w:rPr>
        <w:t xml:space="preserve">шларига эришиш энг аввало Ўзбекистонда олиб борилаётган оқилона сиёсатнинг натижасидир. </w:t>
      </w:r>
    </w:p>
    <w:p w:rsidR="00EE7688" w:rsidRPr="00E668F3" w:rsidRDefault="00EE7688" w:rsidP="00751940">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Энг аввало, ҳар бир шахс яшаш ҳуқуқига эга эканлиги Қуръони каримнинг кўплаб оятларида баён этилган, Жумладан:</w:t>
      </w:r>
    </w:p>
    <w:p w:rsidR="00F82B54" w:rsidRPr="00E668F3" w:rsidRDefault="00F82B54" w:rsidP="00751940">
      <w:pPr>
        <w:spacing w:after="0" w:line="240" w:lineRule="auto"/>
        <w:ind w:firstLine="708"/>
        <w:jc w:val="both"/>
        <w:rPr>
          <w:rFonts w:ascii="Times New Roman" w:hAnsi="Times New Roman" w:cs="Traditional Arabic"/>
          <w:sz w:val="28"/>
          <w:szCs w:val="36"/>
          <w:lang w:val="uz-Cyrl-UZ"/>
        </w:rPr>
      </w:pPr>
    </w:p>
    <w:p w:rsidR="00EE7688" w:rsidRPr="00E668F3" w:rsidRDefault="00EE7688" w:rsidP="006A7DC0">
      <w:pPr>
        <w:pStyle w:val="2"/>
        <w:bidi/>
        <w:spacing w:before="0" w:beforeAutospacing="0" w:after="0" w:afterAutospacing="0"/>
        <w:ind w:left="150" w:right="150"/>
        <w:jc w:val="center"/>
        <w:rPr>
          <w:rFonts w:cs="Traditional Arabic"/>
          <w:sz w:val="28"/>
          <w:szCs w:val="36"/>
          <w:lang w:val="uz-Cyrl-UZ"/>
        </w:rPr>
      </w:pPr>
      <w:r w:rsidRPr="00E668F3">
        <w:rPr>
          <w:rFonts w:cs="Traditional Arabic"/>
          <w:b/>
          <w:bCs/>
          <w:sz w:val="28"/>
          <w:szCs w:val="36"/>
          <w:rtl/>
        </w:rPr>
        <w:t xml:space="preserve">وَلَا تَقْتُلُوا النَّفْسَ الَّتِي حَرَّمَ اللَّهُ إِلَّا بِالْحَقِّ </w:t>
      </w:r>
      <w:r w:rsidR="005A6DC3" w:rsidRPr="00E668F3">
        <w:rPr>
          <w:rFonts w:cs="Traditional Arabic"/>
          <w:b/>
          <w:noProof/>
          <w:sz w:val="28"/>
          <w:szCs w:val="36"/>
        </w:rPr>
        <w:drawing>
          <wp:inline distT="0" distB="0" distL="0" distR="0">
            <wp:extent cx="188595" cy="202565"/>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8595" cy="202565"/>
                    </a:xfrm>
                    <a:prstGeom prst="rect">
                      <a:avLst/>
                    </a:prstGeom>
                    <a:noFill/>
                    <a:ln w="9525">
                      <a:noFill/>
                      <a:miter lim="800000"/>
                      <a:headEnd/>
                      <a:tailEnd/>
                    </a:ln>
                  </pic:spPr>
                </pic:pic>
              </a:graphicData>
            </a:graphic>
          </wp:inline>
        </w:drawing>
      </w:r>
      <w:r w:rsidRPr="00E668F3">
        <w:rPr>
          <w:rFonts w:cs="Traditional Arabic"/>
          <w:sz w:val="28"/>
          <w:szCs w:val="36"/>
          <w:rtl/>
        </w:rPr>
        <w:t xml:space="preserve"> </w:t>
      </w:r>
      <w:r w:rsidRPr="00E668F3">
        <w:rPr>
          <w:rStyle w:val="ayah"/>
          <w:rFonts w:cs="Traditional Arabic"/>
          <w:sz w:val="28"/>
          <w:szCs w:val="36"/>
          <w:rtl/>
        </w:rPr>
        <w:t>(</w:t>
      </w:r>
      <w:r w:rsidRPr="00E668F3">
        <w:rPr>
          <w:rStyle w:val="soura"/>
          <w:rFonts w:cs="Traditional Arabic"/>
          <w:sz w:val="28"/>
          <w:szCs w:val="36"/>
          <w:rtl/>
        </w:rPr>
        <w:t>سورة الأنعام</w:t>
      </w:r>
      <w:r w:rsidRPr="00E668F3">
        <w:rPr>
          <w:rStyle w:val="soura"/>
          <w:rFonts w:cs="Traditional Arabic"/>
          <w:sz w:val="28"/>
          <w:szCs w:val="36"/>
          <w:lang w:val="uz-Cyrl-UZ"/>
        </w:rPr>
        <w:t>/</w:t>
      </w:r>
      <w:r w:rsidRPr="00E668F3">
        <w:rPr>
          <w:rStyle w:val="soura"/>
          <w:rFonts w:cs="Traditional Arabic"/>
          <w:sz w:val="28"/>
          <w:szCs w:val="36"/>
          <w:rtl/>
        </w:rPr>
        <w:t>151)</w:t>
      </w:r>
    </w:p>
    <w:p w:rsidR="00EE7688" w:rsidRPr="00E668F3" w:rsidRDefault="00EE7688" w:rsidP="003D0000">
      <w:pPr>
        <w:spacing w:after="0" w:line="240" w:lineRule="auto"/>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яъни: </w:t>
      </w:r>
      <w:r w:rsidRPr="00E668F3">
        <w:rPr>
          <w:rFonts w:ascii="Times New Roman" w:hAnsi="Times New Roman" w:cs="Traditional Arabic"/>
          <w:b/>
          <w:bCs/>
          <w:sz w:val="28"/>
          <w:szCs w:val="36"/>
          <w:lang w:val="uz-Cyrl-UZ"/>
        </w:rPr>
        <w:t xml:space="preserve">“Аллоҳ тақиқлаган жонни ноҳақ қатл қилмангиз!” </w:t>
      </w:r>
      <w:r w:rsidRPr="00E668F3">
        <w:rPr>
          <w:rFonts w:ascii="Times New Roman" w:hAnsi="Times New Roman" w:cs="Traditional Arabic"/>
          <w:sz w:val="28"/>
          <w:szCs w:val="36"/>
          <w:lang w:val="uz-Cyrl-UZ"/>
        </w:rPr>
        <w:t>(Анъом сураси, 151-оят). Демак, ҳеч кимса бошқа кимсанинг ҳаётига тажовуз қилиши ва унинг яшаш ҳуқуқидан ноҳақ маҳрум қилиши мумкин эмас.</w:t>
      </w:r>
    </w:p>
    <w:p w:rsidR="00EE7688" w:rsidRPr="00E668F3" w:rsidRDefault="00EE7688" w:rsidP="00F259DD">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Дунёда содир бўлаётган воқеалар</w:t>
      </w:r>
      <w:r w:rsidR="007513E2" w:rsidRPr="00E668F3">
        <w:rPr>
          <w:rFonts w:ascii="Times New Roman" w:hAnsi="Times New Roman" w:cs="Traditional Arabic"/>
          <w:sz w:val="28"/>
          <w:szCs w:val="36"/>
          <w:lang w:val="uz-Cyrl-UZ"/>
        </w:rPr>
        <w:t xml:space="preserve"> замирида</w:t>
      </w:r>
      <w:r w:rsidRPr="00E668F3">
        <w:rPr>
          <w:rFonts w:ascii="Times New Roman" w:hAnsi="Times New Roman" w:cs="Traditional Arabic"/>
          <w:sz w:val="28"/>
          <w:szCs w:val="36"/>
          <w:lang w:val="uz-Cyrl-UZ"/>
        </w:rPr>
        <w:t xml:space="preserve"> турли динлар ўртасида муросасизлик, адоват ва нафратни ёйиш, шу орқали тинч юртларни беқарор маконларга айлантиришга ҳар</w:t>
      </w:r>
      <w:r w:rsidR="00F82B54" w:rsidRPr="00E668F3">
        <w:rPr>
          <w:rFonts w:ascii="Times New Roman" w:hAnsi="Times New Roman" w:cs="Traditional Arabic"/>
          <w:sz w:val="28"/>
          <w:szCs w:val="36"/>
          <w:lang w:val="uz-Cyrl-UZ"/>
        </w:rPr>
        <w:t>а</w:t>
      </w:r>
      <w:r w:rsidRPr="00E668F3">
        <w:rPr>
          <w:rFonts w:ascii="Times New Roman" w:hAnsi="Times New Roman" w:cs="Traditional Arabic"/>
          <w:sz w:val="28"/>
          <w:szCs w:val="36"/>
          <w:lang w:val="uz-Cyrl-UZ"/>
        </w:rPr>
        <w:t>кат қили</w:t>
      </w:r>
      <w:r w:rsidR="00F259DD" w:rsidRPr="00E668F3">
        <w:rPr>
          <w:rFonts w:ascii="Times New Roman" w:hAnsi="Times New Roman" w:cs="Traditional Arabic"/>
          <w:sz w:val="28"/>
          <w:szCs w:val="36"/>
          <w:lang w:val="uz-Cyrl-UZ"/>
        </w:rPr>
        <w:t>ш мақсади ётибди.</w:t>
      </w:r>
      <w:r w:rsidRPr="00E668F3">
        <w:rPr>
          <w:rFonts w:ascii="Times New Roman" w:hAnsi="Times New Roman" w:cs="Traditional Arabic"/>
          <w:sz w:val="28"/>
          <w:szCs w:val="36"/>
          <w:lang w:val="uz-Cyrl-UZ"/>
        </w:rPr>
        <w:t xml:space="preserve"> Биз эса мамлакатимизда яшайдиган барча миллат ва дин вакиллари билан бағрикенгликда ҳаёт кечирмоқлигимиз лозим бўлади.</w:t>
      </w:r>
    </w:p>
    <w:p w:rsidR="00EE7688" w:rsidRPr="00E668F3" w:rsidRDefault="00EE7688" w:rsidP="001D09A5">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Дарҳақиқат, Аллоҳ таоло инсониятни аввалда ҳур қилиб яратган. Кейинчалик, инсоният турли ҳил омиллар сабабли қулдорлик даврини ҳам бошидан ўтказди. Ислом дини келиб, қулларни озод қилишга кенг тарғиб этди. Аксинча, ҳур одамни қулликка солишни энг оғир гуноҳлардан санади. Қуйидаги ҳадисда шу маъно ифодаланган:</w:t>
      </w:r>
    </w:p>
    <w:p w:rsidR="00F82B54" w:rsidRPr="00E668F3" w:rsidRDefault="00F82B54" w:rsidP="001D09A5">
      <w:pPr>
        <w:spacing w:after="0" w:line="240" w:lineRule="auto"/>
        <w:ind w:firstLine="708"/>
        <w:jc w:val="both"/>
        <w:rPr>
          <w:rFonts w:ascii="Times New Roman" w:hAnsi="Times New Roman" w:cs="Traditional Arabic"/>
          <w:sz w:val="28"/>
          <w:szCs w:val="36"/>
          <w:lang w:val="uz-Cyrl-UZ"/>
        </w:rPr>
      </w:pPr>
    </w:p>
    <w:p w:rsidR="00EE7688" w:rsidRPr="00E668F3" w:rsidRDefault="00EE7688" w:rsidP="009C7278">
      <w:pPr>
        <w:bidi/>
        <w:spacing w:after="0" w:line="240" w:lineRule="auto"/>
        <w:jc w:val="center"/>
        <w:rPr>
          <w:rFonts w:ascii="Times New Roman" w:hAnsi="Times New Roman" w:cs="Traditional Arabic"/>
          <w:b/>
          <w:bCs/>
          <w:sz w:val="28"/>
          <w:szCs w:val="36"/>
          <w:lang w:val="uz-Cyrl-UZ"/>
        </w:rPr>
      </w:pPr>
      <w:r w:rsidRPr="00E668F3">
        <w:rPr>
          <w:rFonts w:ascii="Times New Roman" w:hAnsi="Times New Roman" w:cs="Traditional Arabic"/>
          <w:sz w:val="28"/>
          <w:szCs w:val="36"/>
          <w:rtl/>
          <w:lang w:val="uz-Cyrl-UZ"/>
        </w:rPr>
        <w:t>عَن أَبِي هُرَيرَةَ رَضِيَ الله عَنهُ قَالَ: قَالَ رَسُولُ الله صَلَّى الله عَلَيهِ وَسَلَّمَ:</w:t>
      </w:r>
      <w:r w:rsidRPr="00E668F3">
        <w:rPr>
          <w:rFonts w:ascii="Times New Roman" w:hAnsi="Times New Roman" w:cs="Traditional Arabic"/>
          <w:b/>
          <w:bCs/>
          <w:sz w:val="28"/>
          <w:szCs w:val="36"/>
          <w:rtl/>
          <w:lang w:val="uz-Cyrl-UZ"/>
        </w:rPr>
        <w:t xml:space="preserve"> "ثَلَاثَةٌ أَنَا خَصمُهُمْ يَومَ القِيَامَةِ رَجُلٌ أَعْطَى بِي ثُمَّ غَدَرَ، وَرَجُلٌ بَاعَ حُرًّا فَأَكَلَ ثَمَنَهُ، وَرَجُلٌ اسْتَأْجَرَ أَجِيرًا فَاسْتَوْفَى مِنْهُ وَلَمْ يُعْطِه أَجْرَهُ</w:t>
      </w:r>
      <w:r w:rsidRPr="00E668F3">
        <w:rPr>
          <w:rFonts w:ascii="Times New Roman" w:hAnsi="Times New Roman" w:cs="Traditional Arabic"/>
          <w:b/>
          <w:bCs/>
          <w:sz w:val="28"/>
          <w:szCs w:val="36"/>
          <w:rtl/>
          <w:lang w:val="en-US"/>
        </w:rPr>
        <w:t>"</w:t>
      </w:r>
      <w:r w:rsidRPr="00E668F3">
        <w:rPr>
          <w:rFonts w:ascii="Times New Roman" w:hAnsi="Times New Roman" w:cs="Traditional Arabic"/>
          <w:b/>
          <w:bCs/>
          <w:sz w:val="28"/>
          <w:szCs w:val="36"/>
          <w:rtl/>
          <w:lang w:val="uz-Cyrl-UZ"/>
        </w:rPr>
        <w:t xml:space="preserve"> </w:t>
      </w:r>
      <w:r w:rsidRPr="00E668F3">
        <w:rPr>
          <w:rFonts w:ascii="Times New Roman" w:hAnsi="Times New Roman" w:cs="Traditional Arabic"/>
          <w:sz w:val="28"/>
          <w:szCs w:val="36"/>
          <w:rtl/>
          <w:lang w:val="uz-Cyrl-UZ"/>
        </w:rPr>
        <w:t>(رواه الإمام البخاري).</w:t>
      </w:r>
    </w:p>
    <w:p w:rsidR="00EE7688" w:rsidRPr="00E668F3" w:rsidRDefault="00EE7688" w:rsidP="000E7156">
      <w:pPr>
        <w:spacing w:after="0" w:line="240" w:lineRule="auto"/>
        <w:jc w:val="both"/>
        <w:rPr>
          <w:rFonts w:ascii="Times New Roman" w:hAnsi="Times New Roman" w:cs="Traditional Arabic"/>
          <w:sz w:val="28"/>
          <w:szCs w:val="36"/>
          <w:rtl/>
          <w:lang w:val="uz-Cyrl-UZ"/>
        </w:rPr>
      </w:pPr>
      <w:r w:rsidRPr="00E668F3">
        <w:rPr>
          <w:rFonts w:ascii="Times New Roman" w:hAnsi="Times New Roman" w:cs="Traditional Arabic"/>
          <w:sz w:val="28"/>
          <w:szCs w:val="36"/>
          <w:lang w:val="uz-Cyrl-UZ"/>
        </w:rPr>
        <w:t xml:space="preserve">яъни: Абу Ҳурайра р.а.дан ривоят қилинади, Расулуллоҳ с.а.в. дедилар: </w:t>
      </w:r>
      <w:r w:rsidRPr="00E668F3">
        <w:rPr>
          <w:rFonts w:ascii="Times New Roman" w:hAnsi="Times New Roman" w:cs="Traditional Arabic"/>
          <w:b/>
          <w:bCs/>
          <w:i/>
          <w:iCs/>
          <w:sz w:val="28"/>
          <w:szCs w:val="36"/>
          <w:lang w:val="uz-Cyrl-UZ"/>
        </w:rPr>
        <w:t>“Қиёмат куни мен уч тоифа киши билан хусуматлашаман: мен билан ваъда</w:t>
      </w:r>
      <w:r w:rsidRPr="00E668F3">
        <w:rPr>
          <w:rFonts w:ascii="Times New Roman" w:hAnsi="Times New Roman" w:cs="Traditional Arabic"/>
          <w:b/>
          <w:bCs/>
          <w:i/>
          <w:iCs/>
          <w:sz w:val="28"/>
          <w:szCs w:val="36"/>
          <w:rtl/>
          <w:lang w:val="uz-Cyrl-UZ"/>
        </w:rPr>
        <w:t xml:space="preserve"> </w:t>
      </w:r>
      <w:r w:rsidRPr="00E668F3">
        <w:rPr>
          <w:rFonts w:ascii="Times New Roman" w:hAnsi="Times New Roman" w:cs="Traditional Arabic"/>
          <w:b/>
          <w:bCs/>
          <w:i/>
          <w:iCs/>
          <w:sz w:val="28"/>
          <w:szCs w:val="36"/>
          <w:lang w:val="uz-Cyrl-UZ"/>
        </w:rPr>
        <w:t>бериб, сўнгра хиёнат қилган, ҳур кишини сотиб пулини еган, ижарачи ёллаб ундан тўла-тўкис фойдаланиб бўлгач, ҳаққини бермаган киши”</w:t>
      </w:r>
      <w:r w:rsidRPr="00E668F3">
        <w:rPr>
          <w:rFonts w:ascii="Times New Roman" w:hAnsi="Times New Roman" w:cs="Traditional Arabic"/>
          <w:sz w:val="28"/>
          <w:szCs w:val="36"/>
          <w:lang w:val="uz-Cyrl-UZ"/>
        </w:rPr>
        <w:t xml:space="preserve"> (Имом Бухорий ривояти).</w:t>
      </w:r>
    </w:p>
    <w:p w:rsidR="00EE7688" w:rsidRPr="00E668F3" w:rsidRDefault="00EE7688" w:rsidP="00BB183C">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Шунингдек, таълим олиш, меҳнат қилиш, даволаниш, эътиқод қилиш, мулкка эгалик ҳуқуқлари ҳам динимизда ҳамма учун бирдек кафолатлангандир. Бош қомусимизда ҳам айнан мана шу ҳуқуқлар алоҳида моддалар билан кафолатлаб қўйилган.</w:t>
      </w:r>
    </w:p>
    <w:p w:rsidR="00EE7688" w:rsidRPr="00E668F3" w:rsidRDefault="00EE7688" w:rsidP="00562EAB">
      <w:pPr>
        <w:spacing w:after="0" w:line="240" w:lineRule="auto"/>
        <w:ind w:firstLine="708"/>
        <w:jc w:val="both"/>
        <w:rPr>
          <w:rFonts w:ascii="Times New Roman" w:hAnsi="Times New Roman" w:cs="Traditional Arabic"/>
          <w:sz w:val="28"/>
          <w:szCs w:val="36"/>
          <w:lang w:val="uz-Cyrl-UZ"/>
        </w:rPr>
      </w:pPr>
      <w:r w:rsidRPr="00E668F3">
        <w:rPr>
          <w:rFonts w:ascii="Times New Roman" w:hAnsi="Times New Roman" w:cs="Traditional Arabic"/>
          <w:b/>
          <w:bCs/>
          <w:sz w:val="28"/>
          <w:szCs w:val="36"/>
          <w:lang w:val="uz-Cyrl-UZ"/>
        </w:rPr>
        <w:t>Муҳтарам азизлар!</w:t>
      </w:r>
      <w:r w:rsidRPr="00E668F3">
        <w:rPr>
          <w:rFonts w:ascii="Times New Roman" w:hAnsi="Times New Roman" w:cs="Traditional Arabic"/>
          <w:sz w:val="28"/>
          <w:szCs w:val="36"/>
          <w:lang w:val="uz-Cyrl-UZ"/>
        </w:rPr>
        <w:t xml:space="preserve"> Динимизда шунингдек, жамиятдаги ҳар бир кишининг зиммасида ўзи яшаб турган жамиятга нисбатан, ундаги ҳар бир </w:t>
      </w:r>
      <w:r w:rsidRPr="00E668F3">
        <w:rPr>
          <w:rFonts w:ascii="Times New Roman" w:hAnsi="Times New Roman" w:cs="Traditional Arabic"/>
          <w:sz w:val="28"/>
          <w:szCs w:val="36"/>
          <w:lang w:val="uz-Cyrl-UZ"/>
        </w:rPr>
        <w:lastRenderedPageBreak/>
        <w:t>шахсга нисбатан ва ватанига нисбатан бурч ва мажбуриятлари бор эканлиги ҳам баён этилган. Қуръони каримда шундай дейилган:</w:t>
      </w:r>
    </w:p>
    <w:p w:rsidR="00F82B54" w:rsidRPr="00E668F3" w:rsidRDefault="00F82B54" w:rsidP="00562EAB">
      <w:pPr>
        <w:spacing w:after="0" w:line="240" w:lineRule="auto"/>
        <w:ind w:firstLine="708"/>
        <w:jc w:val="both"/>
        <w:rPr>
          <w:rFonts w:ascii="Times New Roman" w:hAnsi="Times New Roman" w:cs="Traditional Arabic"/>
          <w:sz w:val="28"/>
          <w:szCs w:val="36"/>
          <w:lang w:val="uz-Cyrl-UZ"/>
        </w:rPr>
      </w:pPr>
    </w:p>
    <w:p w:rsidR="00EE7688" w:rsidRPr="00E668F3" w:rsidRDefault="00EE7688" w:rsidP="00B825B2">
      <w:pPr>
        <w:pStyle w:val="2"/>
        <w:bidi/>
        <w:spacing w:before="0" w:beforeAutospacing="0" w:after="0" w:afterAutospacing="0"/>
        <w:ind w:right="147"/>
        <w:jc w:val="center"/>
        <w:rPr>
          <w:rFonts w:cs="Traditional Arabic"/>
          <w:sz w:val="28"/>
          <w:szCs w:val="36"/>
          <w:lang w:val="uz-Cyrl-UZ"/>
        </w:rPr>
      </w:pPr>
      <w:r w:rsidRPr="00E668F3">
        <w:rPr>
          <w:rFonts w:cs="Traditional Arabic"/>
          <w:b/>
          <w:bCs/>
          <w:sz w:val="28"/>
          <w:szCs w:val="36"/>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w:t>
      </w:r>
      <w:r w:rsidR="005A6DC3" w:rsidRPr="00E668F3">
        <w:rPr>
          <w:rFonts w:cs="Traditional Arabic"/>
          <w:b/>
          <w:noProof/>
          <w:sz w:val="28"/>
          <w:szCs w:val="36"/>
        </w:rPr>
        <w:drawing>
          <wp:inline distT="0" distB="0" distL="0" distR="0">
            <wp:extent cx="188595" cy="202565"/>
            <wp:effectExtent l="1905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8595" cy="202565"/>
                    </a:xfrm>
                    <a:prstGeom prst="rect">
                      <a:avLst/>
                    </a:prstGeom>
                    <a:noFill/>
                    <a:ln w="9525">
                      <a:noFill/>
                      <a:miter lim="800000"/>
                      <a:headEnd/>
                      <a:tailEnd/>
                    </a:ln>
                  </pic:spPr>
                </pic:pic>
              </a:graphicData>
            </a:graphic>
          </wp:inline>
        </w:drawing>
      </w:r>
      <w:r w:rsidRPr="00E668F3">
        <w:rPr>
          <w:rFonts w:cs="Traditional Arabic"/>
          <w:sz w:val="28"/>
          <w:szCs w:val="36"/>
          <w:rtl/>
        </w:rPr>
        <w:t xml:space="preserve"> </w:t>
      </w:r>
      <w:r w:rsidRPr="00E668F3">
        <w:rPr>
          <w:rStyle w:val="ayah"/>
          <w:rFonts w:cs="Traditional Arabic"/>
          <w:sz w:val="28"/>
          <w:szCs w:val="36"/>
          <w:rtl/>
        </w:rPr>
        <w:t>(</w:t>
      </w:r>
      <w:r w:rsidRPr="00E668F3">
        <w:rPr>
          <w:rStyle w:val="soura"/>
          <w:rFonts w:cs="Traditional Arabic"/>
          <w:sz w:val="28"/>
          <w:szCs w:val="36"/>
          <w:rtl/>
        </w:rPr>
        <w:t>سورة النساء</w:t>
      </w:r>
      <w:r w:rsidRPr="00E668F3">
        <w:rPr>
          <w:rStyle w:val="soura"/>
          <w:rFonts w:cs="Traditional Arabic"/>
          <w:sz w:val="28"/>
          <w:szCs w:val="36"/>
          <w:lang w:val="uz-Cyrl-UZ"/>
        </w:rPr>
        <w:t>/</w:t>
      </w:r>
      <w:r w:rsidRPr="00E668F3">
        <w:rPr>
          <w:rStyle w:val="soura"/>
          <w:rFonts w:cs="Traditional Arabic"/>
          <w:sz w:val="28"/>
          <w:szCs w:val="36"/>
          <w:rtl/>
        </w:rPr>
        <w:t>39).</w:t>
      </w:r>
    </w:p>
    <w:p w:rsidR="00EE7688" w:rsidRPr="00E668F3" w:rsidRDefault="00EE7688" w:rsidP="00451BC9">
      <w:pPr>
        <w:spacing w:after="0" w:line="240" w:lineRule="auto"/>
        <w:ind w:left="200" w:right="200"/>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яъни: </w:t>
      </w:r>
      <w:r w:rsidRPr="00E668F3">
        <w:rPr>
          <w:rFonts w:ascii="Times New Roman" w:hAnsi="Times New Roman" w:cs="Traditional Arabic"/>
          <w:b/>
          <w:bCs/>
          <w:sz w:val="28"/>
          <w:szCs w:val="36"/>
          <w:lang w:val="uz-Cyrl-UZ"/>
        </w:rPr>
        <w:t xml:space="preserve">“Аллоҳга ибодат қилингиз ва Унга ҳеч нарсани шерик қилмангиз! Ота-оналарга эса яхшилик қилингиз! Шунингдек, қариндошлар, етимлар, мискинлар, қариндош қўшни-ю бегона қўшни, ёнингиздаги ҳамроҳингиз, йўловчи </w:t>
      </w:r>
      <w:r w:rsidRPr="00E668F3">
        <w:rPr>
          <w:rFonts w:ascii="Times New Roman" w:hAnsi="Times New Roman" w:cs="Traditional Arabic"/>
          <w:sz w:val="28"/>
          <w:szCs w:val="36"/>
          <w:lang w:val="uz-Cyrl-UZ"/>
        </w:rPr>
        <w:t>(мусофир)</w:t>
      </w:r>
      <w:r w:rsidRPr="00E668F3">
        <w:rPr>
          <w:rFonts w:ascii="Times New Roman" w:hAnsi="Times New Roman" w:cs="Traditional Arabic"/>
          <w:b/>
          <w:bCs/>
          <w:sz w:val="28"/>
          <w:szCs w:val="36"/>
          <w:lang w:val="uz-Cyrl-UZ"/>
        </w:rPr>
        <w:t xml:space="preserve">га ва қўл остингиздаги </w:t>
      </w:r>
      <w:r w:rsidRPr="00E668F3">
        <w:rPr>
          <w:rFonts w:ascii="Times New Roman" w:hAnsi="Times New Roman" w:cs="Traditional Arabic"/>
          <w:sz w:val="28"/>
          <w:szCs w:val="36"/>
          <w:lang w:val="uz-Cyrl-UZ"/>
        </w:rPr>
        <w:t>(қарам)</w:t>
      </w:r>
      <w:r w:rsidRPr="00E668F3">
        <w:rPr>
          <w:rFonts w:ascii="Times New Roman" w:hAnsi="Times New Roman" w:cs="Traditional Arabic"/>
          <w:b/>
          <w:bCs/>
          <w:sz w:val="28"/>
          <w:szCs w:val="36"/>
          <w:lang w:val="uz-Cyrl-UZ"/>
        </w:rPr>
        <w:t xml:space="preserve">ларга ҳам </w:t>
      </w:r>
      <w:r w:rsidRPr="00E668F3">
        <w:rPr>
          <w:rFonts w:ascii="Times New Roman" w:hAnsi="Times New Roman" w:cs="Traditional Arabic"/>
          <w:sz w:val="28"/>
          <w:szCs w:val="36"/>
          <w:lang w:val="uz-Cyrl-UZ"/>
        </w:rPr>
        <w:t>(яхшилик қилинг)</w:t>
      </w:r>
      <w:r w:rsidRPr="00E668F3">
        <w:rPr>
          <w:rFonts w:ascii="Times New Roman" w:hAnsi="Times New Roman" w:cs="Traditional Arabic"/>
          <w:b/>
          <w:bCs/>
          <w:sz w:val="28"/>
          <w:szCs w:val="36"/>
          <w:lang w:val="uz-Cyrl-UZ"/>
        </w:rPr>
        <w:t xml:space="preserve">! Албатта, Аллоҳ кибрли ва мақтанчоқ кишиларни севмайди” </w:t>
      </w:r>
      <w:r w:rsidRPr="00E668F3">
        <w:rPr>
          <w:rFonts w:ascii="Times New Roman" w:hAnsi="Times New Roman" w:cs="Traditional Arabic"/>
          <w:sz w:val="28"/>
          <w:szCs w:val="36"/>
          <w:lang w:val="uz-Cyrl-UZ"/>
        </w:rPr>
        <w:t>(Нисо сураси, 39-оят).</w:t>
      </w:r>
    </w:p>
    <w:p w:rsidR="00EE7688" w:rsidRPr="00E668F3" w:rsidRDefault="00EE7688" w:rsidP="00375465">
      <w:pPr>
        <w:spacing w:after="0" w:line="240" w:lineRule="auto"/>
        <w:ind w:left="200" w:right="200"/>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ab/>
        <w:t>Шунингдек, кишининг оиласи олдидаги мажбурияти, ўзи яшаб турган давлатининг раҳбарига итоат этиш мажбурияти, ватанини ҳимоя қилиш мажбурияти, бошқа дин ва миллат вакиллари олдидаги мажбуриятлари ҳам борки, Аллоҳ таоло динимизда буларни баён қилиб берган.</w:t>
      </w:r>
      <w:r w:rsidRPr="00E668F3">
        <w:rPr>
          <w:rFonts w:ascii="Times New Roman" w:hAnsi="Times New Roman" w:cs="Traditional Arabic"/>
          <w:sz w:val="28"/>
          <w:szCs w:val="36"/>
          <w:rtl/>
          <w:lang w:val="uz-Cyrl-UZ"/>
        </w:rPr>
        <w:t xml:space="preserve"> </w:t>
      </w:r>
      <w:r w:rsidRPr="00E668F3">
        <w:rPr>
          <w:rFonts w:ascii="Times New Roman" w:hAnsi="Times New Roman" w:cs="Traditional Arabic"/>
          <w:sz w:val="28"/>
          <w:szCs w:val="36"/>
          <w:lang w:val="uz-Cyrl-UZ"/>
        </w:rPr>
        <w:t>Пайғамбаримиз с.а.в. ҳадисларининг бирида шундай дедилар:</w:t>
      </w:r>
    </w:p>
    <w:p w:rsidR="00F82B54" w:rsidRPr="00E668F3" w:rsidRDefault="00F82B54" w:rsidP="00375465">
      <w:pPr>
        <w:spacing w:after="0" w:line="240" w:lineRule="auto"/>
        <w:ind w:left="200" w:right="200"/>
        <w:jc w:val="both"/>
        <w:rPr>
          <w:rFonts w:ascii="Times New Roman" w:hAnsi="Times New Roman" w:cs="Traditional Arabic"/>
          <w:sz w:val="28"/>
          <w:szCs w:val="36"/>
          <w:lang w:val="uz-Cyrl-UZ"/>
        </w:rPr>
      </w:pPr>
    </w:p>
    <w:p w:rsidR="00EE7688" w:rsidRPr="00E668F3" w:rsidRDefault="00EE7688" w:rsidP="009852A9">
      <w:pPr>
        <w:bidi/>
        <w:spacing w:after="0" w:line="240" w:lineRule="auto"/>
        <w:ind w:right="200"/>
        <w:jc w:val="center"/>
        <w:rPr>
          <w:rFonts w:ascii="Times New Roman" w:hAnsi="Times New Roman" w:cs="Traditional Arabic"/>
          <w:sz w:val="28"/>
          <w:szCs w:val="36"/>
          <w:rtl/>
          <w:lang w:val="en-US"/>
        </w:rPr>
      </w:pPr>
      <w:r w:rsidRPr="00E668F3">
        <w:rPr>
          <w:rFonts w:ascii="Times New Roman" w:hAnsi="Times New Roman" w:cs="Traditional Arabic"/>
          <w:sz w:val="28"/>
          <w:szCs w:val="36"/>
          <w:rtl/>
          <w:lang w:val="uz-Cyrl-UZ"/>
        </w:rPr>
        <w:t>عن أبي هريرة رضي الله عنه أنّ رسول الله عليه الصلاة والسلام قال:</w:t>
      </w:r>
      <w:r w:rsidRPr="00E668F3">
        <w:rPr>
          <w:rFonts w:ascii="Times New Roman" w:hAnsi="Times New Roman" w:cs="Traditional Arabic"/>
          <w:b/>
          <w:bCs/>
          <w:sz w:val="28"/>
          <w:szCs w:val="36"/>
          <w:rtl/>
          <w:lang w:val="uz-Cyrl-UZ"/>
        </w:rPr>
        <w:t xml:space="preserve"> </w:t>
      </w:r>
      <w:r w:rsidRPr="00E668F3">
        <w:rPr>
          <w:rFonts w:ascii="Times New Roman" w:hAnsi="Times New Roman" w:cs="Traditional Arabic"/>
          <w:b/>
          <w:bCs/>
          <w:sz w:val="28"/>
          <w:szCs w:val="36"/>
          <w:rtl/>
          <w:lang w:val="en-US"/>
        </w:rPr>
        <w:t>"</w:t>
      </w:r>
      <w:r w:rsidRPr="00E668F3">
        <w:rPr>
          <w:rFonts w:ascii="Times New Roman" w:hAnsi="Times New Roman" w:cs="Traditional Arabic"/>
          <w:b/>
          <w:bCs/>
          <w:sz w:val="28"/>
          <w:szCs w:val="36"/>
          <w:rtl/>
          <w:lang w:val="uz-Cyrl-UZ"/>
        </w:rPr>
        <w:t xml:space="preserve">لا تَحَاسَدُوا، وَ لَا تَنَاجَشُوا، وَ لَا تَبَاغَضُوا، وَلَا تَدَابَرُوا، وَ لَا يَبِعْ بَعْضُكُمْ عَلَى بَيْعِ بَعْضٍ وَ كُونُوا عِبَادَ اللَّهِ أخْوَانًا، الْمُسْلِمُ أَخُو الْمُسْلِمِ، لَا يَظْلِمُهُ، وَ لَا يَخْذُلُهُ، وَ لَا يَحْقِرُهُ، التَّقْوَى هَاهُنَا، </w:t>
      </w:r>
      <w:r w:rsidRPr="00E668F3">
        <w:rPr>
          <w:rFonts w:ascii="Times New Roman" w:hAnsi="Times New Roman" w:cs="Traditional Arabic"/>
          <w:sz w:val="28"/>
          <w:szCs w:val="36"/>
          <w:rtl/>
          <w:lang w:val="uz-Cyrl-UZ"/>
        </w:rPr>
        <w:t>-</w:t>
      </w:r>
      <w:r w:rsidRPr="00E668F3">
        <w:rPr>
          <w:rFonts w:ascii="Times New Roman" w:hAnsi="Times New Roman" w:cs="Traditional Arabic"/>
          <w:b/>
          <w:bCs/>
          <w:sz w:val="28"/>
          <w:szCs w:val="36"/>
          <w:rtl/>
          <w:lang w:val="uz-Cyrl-UZ"/>
        </w:rPr>
        <w:t xml:space="preserve"> وَ يُشِيرُ إِلَى صَدْرِهِ ثَلَاثَ مَرَّاتٍ </w:t>
      </w:r>
      <w:r w:rsidRPr="00E668F3">
        <w:rPr>
          <w:rFonts w:ascii="Times New Roman" w:hAnsi="Times New Roman" w:cs="Traditional Arabic"/>
          <w:sz w:val="28"/>
          <w:szCs w:val="36"/>
          <w:rtl/>
          <w:lang w:val="uz-Cyrl-UZ"/>
        </w:rPr>
        <w:t>-</w:t>
      </w:r>
      <w:r w:rsidRPr="00E668F3">
        <w:rPr>
          <w:rFonts w:ascii="Times New Roman" w:hAnsi="Times New Roman" w:cs="Traditional Arabic"/>
          <w:b/>
          <w:bCs/>
          <w:sz w:val="28"/>
          <w:szCs w:val="36"/>
          <w:rtl/>
          <w:lang w:val="uz-Cyrl-UZ"/>
        </w:rPr>
        <w:t xml:space="preserve"> بِحَسْبِ امْرِئٍ مِنْ الشَّرِّ، أَنْ يَحْقِرَ أَخَاهُ الْمُسْلِمَ، كُلُّ الْمُسْلِمِ عَلَى الْمُسْلِمِ حَرَامٌ؛ دَمُهُ، وَ مَالُهُ، وَ عِرْضُهُ"</w:t>
      </w:r>
      <w:r w:rsidRPr="00E668F3">
        <w:rPr>
          <w:rFonts w:ascii="Times New Roman" w:hAnsi="Times New Roman" w:cs="Traditional Arabic"/>
          <w:b/>
          <w:bCs/>
          <w:sz w:val="28"/>
          <w:szCs w:val="36"/>
          <w:rtl/>
          <w:lang w:val="en-US"/>
        </w:rPr>
        <w:t xml:space="preserve"> </w:t>
      </w:r>
      <w:r w:rsidRPr="00E668F3">
        <w:rPr>
          <w:rFonts w:ascii="Times New Roman" w:hAnsi="Times New Roman" w:cs="Traditional Arabic"/>
          <w:sz w:val="28"/>
          <w:szCs w:val="36"/>
          <w:rtl/>
          <w:lang w:val="en-US"/>
        </w:rPr>
        <w:t>(رواه الامام مسلم).</w:t>
      </w:r>
    </w:p>
    <w:p w:rsidR="00EE7688" w:rsidRPr="00E668F3" w:rsidRDefault="00EE7688" w:rsidP="00AB7DD7">
      <w:pPr>
        <w:spacing w:after="0" w:line="240" w:lineRule="auto"/>
        <w:ind w:left="200" w:right="200"/>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 xml:space="preserve">яъни: Абу Ҳурайра р.а.дан ривоят қилинади, Расулуллоҳ с.а.в. дедилар: </w:t>
      </w:r>
      <w:r w:rsidRPr="00E668F3">
        <w:rPr>
          <w:rFonts w:ascii="Times New Roman" w:hAnsi="Times New Roman" w:cs="Traditional Arabic"/>
          <w:b/>
          <w:bCs/>
          <w:i/>
          <w:iCs/>
          <w:sz w:val="28"/>
          <w:szCs w:val="36"/>
          <w:lang w:val="uz-Cyrl-UZ"/>
        </w:rPr>
        <w:t>“Бир-бирингизга ҳасад қилманглар, молнинг нархини ёлғондан кўтарманглар, бир-бирингизга буғзу-адоват қилманглар, бир-бирингиздан юзингизни бурманглар, ҳеч бирингиз бошқанинг савдоси устига савдо қилмасин, Аллоҳнинг биродар бандалари бўлинглар. Мусулмон мусулмоннинг биродаридир, унга зулм қилмайди, уни ёрдамсиз ташлаб қўймайди, уни таҳқирламайди. Тақво манабу жойдадир, деб уч марта кў</w:t>
      </w:r>
      <w:r w:rsidR="00F82B54" w:rsidRPr="00E668F3">
        <w:rPr>
          <w:rFonts w:ascii="Times New Roman" w:hAnsi="Times New Roman" w:cs="Traditional Arabic"/>
          <w:b/>
          <w:bCs/>
          <w:i/>
          <w:iCs/>
          <w:sz w:val="28"/>
          <w:szCs w:val="36"/>
          <w:lang w:val="uz-Cyrl-UZ"/>
        </w:rPr>
        <w:t>к</w:t>
      </w:r>
      <w:r w:rsidRPr="00E668F3">
        <w:rPr>
          <w:rFonts w:ascii="Times New Roman" w:hAnsi="Times New Roman" w:cs="Traditional Arabic"/>
          <w:b/>
          <w:bCs/>
          <w:i/>
          <w:iCs/>
          <w:sz w:val="28"/>
          <w:szCs w:val="36"/>
          <w:lang w:val="uz-Cyrl-UZ"/>
        </w:rPr>
        <w:t>ракларига ишора қилиб айтдилар. Кишининг мусулмон биродарини таҳқирлаши унинг ёмонлигига кифоя қилади. Ҳар бир мусулмонга мусулмоннинг қони, моли ва обрўйи ҳаромдир”</w:t>
      </w:r>
      <w:r w:rsidRPr="00E668F3">
        <w:rPr>
          <w:rFonts w:ascii="Times New Roman" w:hAnsi="Times New Roman" w:cs="Traditional Arabic"/>
          <w:sz w:val="28"/>
          <w:szCs w:val="36"/>
          <w:lang w:val="uz-Cyrl-UZ"/>
        </w:rPr>
        <w:t xml:space="preserve"> (Имом Муслим ривояти). </w:t>
      </w:r>
    </w:p>
    <w:p w:rsidR="00EE7688" w:rsidRPr="00E668F3" w:rsidRDefault="00EE7688" w:rsidP="00E046DB">
      <w:pPr>
        <w:spacing w:after="0" w:line="240" w:lineRule="auto"/>
        <w:ind w:left="200" w:right="200" w:firstLine="5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Шунингдек, бошқа бир ҳадисда:</w:t>
      </w:r>
    </w:p>
    <w:p w:rsidR="00EE7688" w:rsidRPr="00E668F3" w:rsidRDefault="00EE7688" w:rsidP="007A0379">
      <w:pPr>
        <w:bidi/>
        <w:spacing w:after="0" w:line="240" w:lineRule="auto"/>
        <w:ind w:right="200"/>
        <w:jc w:val="center"/>
        <w:rPr>
          <w:rFonts w:ascii="Times New Roman" w:hAnsi="Times New Roman" w:cs="Traditional Arabic"/>
          <w:b/>
          <w:bCs/>
          <w:sz w:val="28"/>
          <w:szCs w:val="36"/>
          <w:rtl/>
          <w:lang w:val="uz-Cyrl-UZ"/>
        </w:rPr>
      </w:pPr>
      <w:r w:rsidRPr="00E668F3">
        <w:rPr>
          <w:rFonts w:ascii="Times New Roman" w:hAnsi="Times New Roman" w:cs="Traditional Arabic"/>
          <w:sz w:val="28"/>
          <w:szCs w:val="36"/>
          <w:rtl/>
          <w:lang w:val="uz-Cyrl-UZ"/>
        </w:rPr>
        <w:t>عن أبي هريرة رضي الله عنه، قال: قال رسول الله صلي الله عليه وسلم:</w:t>
      </w:r>
      <w:r w:rsidRPr="00E668F3">
        <w:rPr>
          <w:rFonts w:ascii="Times New Roman" w:hAnsi="Times New Roman" w:cs="Traditional Arabic"/>
          <w:b/>
          <w:bCs/>
          <w:sz w:val="28"/>
          <w:szCs w:val="36"/>
          <w:rtl/>
          <w:lang w:val="uz-Cyrl-UZ"/>
        </w:rPr>
        <w:t xml:space="preserve"> "مَنْ أَطَاعَنيِ فَقَدْ أَطَاعَ اللهَ وَ مَنْ عَصَانيِ فَقَدْ عَصَى اللهَ، وَ مَنْ يُطِعِ الأَمِيرَ فَقَدْ أَطَاعَنيِ وَ مَنْ يَعْصِ الأَمِيرَ فَقَدْ عَصَانيِ" </w:t>
      </w:r>
    </w:p>
    <w:p w:rsidR="00EE7688" w:rsidRPr="00E668F3" w:rsidRDefault="00EE7688" w:rsidP="007A0379">
      <w:pPr>
        <w:bidi/>
        <w:spacing w:after="0" w:line="240" w:lineRule="auto"/>
        <w:ind w:right="200"/>
        <w:jc w:val="center"/>
        <w:rPr>
          <w:rFonts w:ascii="Times New Roman" w:hAnsi="Times New Roman" w:cs="Traditional Arabic"/>
          <w:sz w:val="28"/>
          <w:szCs w:val="36"/>
          <w:rtl/>
          <w:lang w:val="uz-Cyrl-UZ"/>
        </w:rPr>
      </w:pPr>
      <w:r w:rsidRPr="00E668F3">
        <w:rPr>
          <w:rFonts w:ascii="Times New Roman" w:hAnsi="Times New Roman" w:cs="Traditional Arabic"/>
          <w:sz w:val="28"/>
          <w:szCs w:val="36"/>
          <w:rtl/>
          <w:lang w:val="en-US"/>
        </w:rPr>
        <w:t>(</w:t>
      </w:r>
      <w:r w:rsidRPr="00E668F3">
        <w:rPr>
          <w:rFonts w:ascii="Times New Roman" w:hAnsi="Times New Roman" w:cs="Traditional Arabic"/>
          <w:sz w:val="28"/>
          <w:szCs w:val="36"/>
          <w:rtl/>
          <w:lang w:val="uz-Cyrl-UZ"/>
        </w:rPr>
        <w:t>رواه الامام البخاري).</w:t>
      </w:r>
    </w:p>
    <w:p w:rsidR="00EE7688" w:rsidRPr="00E668F3" w:rsidRDefault="00EE7688" w:rsidP="008574F9">
      <w:pPr>
        <w:spacing w:after="0" w:line="240" w:lineRule="auto"/>
        <w:ind w:left="200" w:right="200"/>
        <w:jc w:val="both"/>
        <w:rPr>
          <w:rFonts w:ascii="Times New Roman" w:hAnsi="Times New Roman" w:cs="Traditional Arabic"/>
          <w:sz w:val="28"/>
          <w:szCs w:val="36"/>
          <w:rtl/>
          <w:lang w:val="uz-Cyrl-UZ"/>
        </w:rPr>
      </w:pPr>
      <w:r w:rsidRPr="00E668F3">
        <w:rPr>
          <w:rFonts w:ascii="Times New Roman" w:hAnsi="Times New Roman" w:cs="Traditional Arabic"/>
          <w:sz w:val="28"/>
          <w:szCs w:val="36"/>
          <w:lang w:val="uz-Cyrl-UZ"/>
        </w:rPr>
        <w:lastRenderedPageBreak/>
        <w:t xml:space="preserve">яъни: Абу Ҳурайра р.а.дан ривоят қилинади, Расулуллоҳ с.а.в. дедилар: </w:t>
      </w:r>
      <w:r w:rsidRPr="00E668F3">
        <w:rPr>
          <w:rFonts w:ascii="Times New Roman" w:hAnsi="Times New Roman" w:cs="Traditional Arabic"/>
          <w:b/>
          <w:bCs/>
          <w:i/>
          <w:iCs/>
          <w:sz w:val="28"/>
          <w:szCs w:val="36"/>
          <w:lang w:val="uz-Cyrl-UZ"/>
        </w:rPr>
        <w:t>“Ким менга итоат этса демак, Аллоҳга итоат этибди ва ким менга осий бўлса демак, Аллоҳга осий бўлибди. Ким раҳбарига итоат этса демак, менга итоат этибди ва ким раҳбарига осий бўлса демак, менга осий бўлибди”</w:t>
      </w:r>
      <w:r w:rsidRPr="00E668F3">
        <w:rPr>
          <w:rFonts w:ascii="Times New Roman" w:hAnsi="Times New Roman" w:cs="Traditional Arabic"/>
          <w:sz w:val="28"/>
          <w:szCs w:val="36"/>
          <w:lang w:val="uz-Cyrl-UZ"/>
        </w:rPr>
        <w:t xml:space="preserve"> (Имом Бухорий ривояти).</w:t>
      </w:r>
    </w:p>
    <w:p w:rsidR="00EE7688" w:rsidRPr="00E668F3" w:rsidRDefault="00EE7688" w:rsidP="00211284">
      <w:pPr>
        <w:spacing w:after="0" w:line="240" w:lineRule="auto"/>
        <w:ind w:left="200" w:right="200" w:firstLine="508"/>
        <w:jc w:val="both"/>
        <w:rPr>
          <w:rFonts w:ascii="Times New Roman" w:hAnsi="Times New Roman" w:cs="Traditional Arabic"/>
          <w:sz w:val="28"/>
          <w:szCs w:val="36"/>
          <w:rtl/>
          <w:lang w:val="uz-Cyrl-UZ"/>
        </w:rPr>
      </w:pPr>
      <w:r w:rsidRPr="00E668F3">
        <w:rPr>
          <w:rFonts w:ascii="Times New Roman" w:hAnsi="Times New Roman" w:cs="Traditional Arabic"/>
          <w:sz w:val="28"/>
          <w:szCs w:val="36"/>
          <w:lang w:val="uz-Cyrl-UZ"/>
        </w:rPr>
        <w:t>Юқоридаги оят ва ҳадисларнинг мазмунидан маълум бўладики, кишилик жамиятида қонунларнинг аҳамияти жуда ҳам катта. Дарҳақиқат, адолатли қонунлар халқ фаровонлиги ҳамда дунё ва охират ободлигининг асосидир.</w:t>
      </w:r>
    </w:p>
    <w:p w:rsidR="007E4F65" w:rsidRPr="007E4F65" w:rsidRDefault="007E4F65" w:rsidP="007E4F65">
      <w:pPr>
        <w:spacing w:after="0" w:line="240" w:lineRule="auto"/>
        <w:ind w:firstLine="708"/>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b/>
          <w:bCs/>
          <w:sz w:val="28"/>
          <w:szCs w:val="36"/>
          <w:lang w:val="uz-Cyrl-UZ" w:eastAsia="ru-RU"/>
        </w:rPr>
        <w:t>Муҳтарам азизлар!</w:t>
      </w:r>
      <w:r w:rsidRPr="007E4F65">
        <w:rPr>
          <w:rFonts w:ascii="Times New Roman" w:eastAsia="Times New Roman" w:hAnsi="Times New Roman" w:cs="Traditional Arabic"/>
          <w:sz w:val="28"/>
          <w:szCs w:val="36"/>
          <w:lang w:val="uz-Cyrl-UZ" w:eastAsia="ru-RU"/>
        </w:rPr>
        <w:t xml:space="preserve"> Юртимиз мўмин-мусулмонлари учун 2017 йил мобайнида Ҳукуматимиз томонидан ислом дини таълимотларини чуқур ва илмий ўрганиш ва халқимизга айниқса ёшларга  етказиш мақсадида қатор Қарор ва Фармонлар чиқарилди. Масалан:  </w:t>
      </w:r>
    </w:p>
    <w:p w:rsidR="007E4F65" w:rsidRPr="007E4F65" w:rsidRDefault="007E4F65" w:rsidP="007E4F65">
      <w:pPr>
        <w:spacing w:after="0" w:line="240" w:lineRule="auto"/>
        <w:ind w:firstLine="708"/>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- 2017 йилнинг февраль ойида Ўзбекистон Республикаси Президентининг </w:t>
      </w:r>
      <w:r w:rsidRPr="007E4F65">
        <w:rPr>
          <w:rFonts w:ascii="Times New Roman" w:eastAsia="Times New Roman" w:hAnsi="Times New Roman" w:cs="Traditional Arabic"/>
          <w:b/>
          <w:bCs/>
          <w:sz w:val="28"/>
          <w:szCs w:val="36"/>
          <w:lang w:val="uz-Cyrl-UZ" w:eastAsia="ru-RU"/>
        </w:rPr>
        <w:t>“Имом Термизий халқаро илмий-тадқиқот марказини ташкил этиш чора-тадбирлари тўғрисида”</w:t>
      </w:r>
      <w:r w:rsidRPr="007E4F65">
        <w:rPr>
          <w:rFonts w:ascii="Times New Roman" w:eastAsia="Times New Roman" w:hAnsi="Times New Roman" w:cs="Traditional Arabic"/>
          <w:sz w:val="28"/>
          <w:szCs w:val="36"/>
          <w:lang w:val="uz-Cyrl-UZ" w:eastAsia="ru-RU"/>
        </w:rPr>
        <w:t>ги</w:t>
      </w:r>
      <w:r w:rsidRPr="007E4F65">
        <w:rPr>
          <w:rFonts w:ascii="Times New Roman" w:eastAsia="Times New Roman" w:hAnsi="Times New Roman" w:cs="Traditional Arabic"/>
          <w:b/>
          <w:bCs/>
          <w:sz w:val="28"/>
          <w:szCs w:val="36"/>
          <w:lang w:val="uz-Cyrl-UZ" w:eastAsia="ru-RU"/>
        </w:rPr>
        <w:t xml:space="preserve"> </w:t>
      </w:r>
      <w:r w:rsidRPr="007E4F65">
        <w:rPr>
          <w:rFonts w:ascii="Times New Roman" w:eastAsia="Times New Roman" w:hAnsi="Times New Roman" w:cs="Traditional Arabic"/>
          <w:sz w:val="28"/>
          <w:szCs w:val="36"/>
          <w:lang w:val="uz-Cyrl-UZ" w:eastAsia="ru-RU"/>
        </w:rPr>
        <w:t>Қарори.</w:t>
      </w:r>
    </w:p>
    <w:p w:rsidR="007E4F65" w:rsidRPr="007E4F65" w:rsidRDefault="007E4F65" w:rsidP="007E4F65">
      <w:pPr>
        <w:tabs>
          <w:tab w:val="left" w:pos="851"/>
          <w:tab w:val="left" w:pos="993"/>
          <w:tab w:val="left" w:pos="1134"/>
        </w:tabs>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w:t>
      </w:r>
      <w:r w:rsidRPr="007E4F65">
        <w:rPr>
          <w:rFonts w:ascii="Times New Roman" w:eastAsia="Times New Roman" w:hAnsi="Times New Roman" w:cs="Traditional Arabic"/>
          <w:b/>
          <w:bCs/>
          <w:sz w:val="28"/>
          <w:szCs w:val="36"/>
          <w:lang w:val="uz-Cyrl-UZ" w:eastAsia="ru-RU"/>
        </w:rPr>
        <w:t>27 март</w:t>
      </w:r>
      <w:r w:rsidRPr="007E4F65">
        <w:rPr>
          <w:rFonts w:ascii="Times New Roman" w:eastAsia="Times New Roman" w:hAnsi="Times New Roman" w:cs="Traditional Arabic"/>
          <w:sz w:val="28"/>
          <w:szCs w:val="36"/>
          <w:lang w:val="uz-Cyrl-UZ" w:eastAsia="ru-RU"/>
        </w:rPr>
        <w:t>даги “</w:t>
      </w:r>
      <w:r w:rsidRPr="007E4F65">
        <w:rPr>
          <w:rFonts w:ascii="Times New Roman" w:eastAsia="Times New Roman" w:hAnsi="Times New Roman" w:cs="Traditional Arabic"/>
          <w:b/>
          <w:bCs/>
          <w:sz w:val="28"/>
          <w:szCs w:val="36"/>
          <w:lang w:val="uz-Cyrl-UZ" w:eastAsia="ru-RU"/>
        </w:rPr>
        <w:t>Ўзбекистон Республикаси Вазирлар Маҳкамаси ҳузурида Имом Бухорий халқаро илмий-тадқиқот марказини ташкил этиш чора-тадбирлари тўғрисида</w:t>
      </w:r>
      <w:r w:rsidRPr="007E4F65">
        <w:rPr>
          <w:rFonts w:ascii="Times New Roman" w:eastAsia="Times New Roman" w:hAnsi="Times New Roman" w:cs="Traditional Arabic"/>
          <w:sz w:val="28"/>
          <w:szCs w:val="36"/>
          <w:lang w:val="uz-Cyrl-UZ" w:eastAsia="ru-RU"/>
        </w:rPr>
        <w:t xml:space="preserve">”ги Қарори. </w:t>
      </w:r>
    </w:p>
    <w:p w:rsidR="007E4F65" w:rsidRPr="007E4F65" w:rsidRDefault="007E4F65" w:rsidP="007E4F65">
      <w:pPr>
        <w:tabs>
          <w:tab w:val="left" w:pos="851"/>
          <w:tab w:val="left" w:pos="993"/>
          <w:tab w:val="left" w:pos="1134"/>
        </w:tabs>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апрел ойида </w:t>
      </w:r>
      <w:r w:rsidRPr="007E4F65">
        <w:rPr>
          <w:rFonts w:ascii="Times New Roman" w:eastAsia="Times New Roman" w:hAnsi="Times New Roman" w:cs="Traditional Arabic"/>
          <w:b/>
          <w:bCs/>
          <w:sz w:val="28"/>
          <w:szCs w:val="36"/>
          <w:lang w:val="uz-Cyrl-UZ" w:eastAsia="ru-RU"/>
        </w:rPr>
        <w:t>“Иккинчи жаҳон уруши қатнашчиларини рағбатлантириш тўғрисида”</w:t>
      </w:r>
      <w:r w:rsidRPr="007E4F65">
        <w:rPr>
          <w:rFonts w:ascii="Times New Roman" w:eastAsia="Times New Roman" w:hAnsi="Times New Roman" w:cs="Traditional Arabic"/>
          <w:sz w:val="28"/>
          <w:szCs w:val="36"/>
          <w:lang w:val="uz-Cyrl-UZ" w:eastAsia="ru-RU"/>
        </w:rPr>
        <w:t xml:space="preserve">ги Фармони доирасида </w:t>
      </w:r>
      <w:r w:rsidRPr="007E4F65">
        <w:rPr>
          <w:rFonts w:ascii="Times New Roman" w:eastAsia="Times New Roman" w:hAnsi="Times New Roman" w:cs="Traditional Arabic"/>
          <w:b/>
          <w:bCs/>
          <w:sz w:val="28"/>
          <w:szCs w:val="36"/>
          <w:lang w:val="uz-Cyrl-UZ" w:eastAsia="ru-RU"/>
        </w:rPr>
        <w:t>73 нафар</w:t>
      </w:r>
      <w:r w:rsidRPr="007E4F65">
        <w:rPr>
          <w:rFonts w:ascii="Times New Roman" w:eastAsia="Times New Roman" w:hAnsi="Times New Roman" w:cs="Traditional Arabic"/>
          <w:sz w:val="28"/>
          <w:szCs w:val="36"/>
          <w:lang w:val="uz-Cyrl-UZ" w:eastAsia="ru-RU"/>
        </w:rPr>
        <w:t xml:space="preserve"> Иккинчи жаҳон уруши қатнашчилари Президент томонидан ажратилган маблағлар ҳисобидан Ҳаж зиёратига юборилди. </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- 2017 йил </w:t>
      </w:r>
      <w:r w:rsidRPr="007E4F65">
        <w:rPr>
          <w:rFonts w:ascii="Times New Roman" w:eastAsia="Times New Roman" w:hAnsi="Times New Roman" w:cs="Traditional Arabic"/>
          <w:b/>
          <w:bCs/>
          <w:sz w:val="28"/>
          <w:szCs w:val="36"/>
          <w:lang w:val="uz-Cyrl-UZ" w:eastAsia="ru-RU"/>
        </w:rPr>
        <w:t>23 июн</w:t>
      </w:r>
      <w:r w:rsidRPr="007E4F65">
        <w:rPr>
          <w:rFonts w:ascii="Times New Roman" w:eastAsia="Times New Roman" w:hAnsi="Times New Roman" w:cs="Traditional Arabic"/>
          <w:sz w:val="28"/>
          <w:szCs w:val="36"/>
          <w:lang w:val="uz-Cyrl-UZ" w:eastAsia="ru-RU"/>
        </w:rPr>
        <w:t xml:space="preserve">даги </w:t>
      </w:r>
      <w:r w:rsidRPr="007E4F65">
        <w:rPr>
          <w:rFonts w:ascii="Times New Roman" w:eastAsia="Times New Roman" w:hAnsi="Times New Roman" w:cs="Traditional Arabic"/>
          <w:b/>
          <w:bCs/>
          <w:sz w:val="28"/>
          <w:szCs w:val="36"/>
          <w:lang w:val="uz-Cyrl-UZ" w:eastAsia="ru-RU"/>
        </w:rPr>
        <w:t>“Ўзбекистон Республикаси Вазирлар Маҳкамаси ҳузурида Ўзбекистондаги Ислом маданияти марказини ташкил этиш чора-тадбирлари тўғрисида”</w:t>
      </w:r>
      <w:r w:rsidRPr="007E4F65">
        <w:rPr>
          <w:rFonts w:ascii="Times New Roman" w:eastAsia="Times New Roman" w:hAnsi="Times New Roman" w:cs="Traditional Arabic"/>
          <w:sz w:val="28"/>
          <w:szCs w:val="36"/>
          <w:lang w:val="uz-Cyrl-UZ" w:eastAsia="ru-RU"/>
        </w:rPr>
        <w:t>ги Қарори;</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июль ойида </w:t>
      </w:r>
      <w:r w:rsidRPr="007E4F65">
        <w:rPr>
          <w:rFonts w:ascii="Times New Roman" w:eastAsia="Times New Roman" w:hAnsi="Times New Roman" w:cs="Traditional Arabic"/>
          <w:b/>
          <w:bCs/>
          <w:sz w:val="28"/>
          <w:szCs w:val="36"/>
          <w:lang w:val="uz-Cyrl-UZ" w:eastAsia="ru-RU"/>
        </w:rPr>
        <w:t>“Қадимий ёзма манбаларни сақлаш, тадқиқ ва тарғиб қилиш тизимини янада такомиллаштириш чора-тадбирлари тўғрисида”</w:t>
      </w:r>
      <w:r w:rsidRPr="007E4F65">
        <w:rPr>
          <w:rFonts w:ascii="Times New Roman" w:eastAsia="Times New Roman" w:hAnsi="Times New Roman" w:cs="Traditional Arabic"/>
          <w:sz w:val="28"/>
          <w:szCs w:val="36"/>
          <w:lang w:val="uz-Cyrl-UZ" w:eastAsia="ru-RU"/>
        </w:rPr>
        <w:t>ги Қарори;</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Самарқандда – </w:t>
      </w:r>
      <w:r w:rsidRPr="007E4F65">
        <w:rPr>
          <w:rFonts w:ascii="Times New Roman" w:eastAsia="Times New Roman" w:hAnsi="Times New Roman" w:cs="Traditional Arabic"/>
          <w:b/>
          <w:bCs/>
          <w:sz w:val="28"/>
          <w:szCs w:val="36"/>
          <w:lang w:val="uz-Cyrl-UZ" w:eastAsia="ru-RU"/>
        </w:rPr>
        <w:t>Имом Бухорий ҳадисшунослик</w:t>
      </w:r>
      <w:r w:rsidRPr="007E4F65">
        <w:rPr>
          <w:rFonts w:ascii="Times New Roman" w:eastAsia="Times New Roman" w:hAnsi="Times New Roman" w:cs="Traditional Arabic"/>
          <w:sz w:val="28"/>
          <w:szCs w:val="36"/>
          <w:lang w:val="uz-Cyrl-UZ" w:eastAsia="ru-RU"/>
        </w:rPr>
        <w:t xml:space="preserve"> мактаби, </w:t>
      </w:r>
      <w:r w:rsidRPr="007E4F65">
        <w:rPr>
          <w:rFonts w:ascii="Times New Roman" w:eastAsia="Times New Roman" w:hAnsi="Times New Roman" w:cs="Traditional Arabic"/>
          <w:b/>
          <w:bCs/>
          <w:sz w:val="28"/>
          <w:szCs w:val="36"/>
          <w:lang w:val="uz-Cyrl-UZ" w:eastAsia="ru-RU"/>
        </w:rPr>
        <w:t xml:space="preserve">Имом Мотуридий </w:t>
      </w:r>
      <w:r w:rsidRPr="007E4F65">
        <w:rPr>
          <w:rFonts w:ascii="Times New Roman" w:eastAsia="Times New Roman" w:hAnsi="Times New Roman" w:cs="Traditional Arabic"/>
          <w:sz w:val="28"/>
          <w:szCs w:val="36"/>
          <w:lang w:val="uz-Cyrl-UZ" w:eastAsia="ru-RU"/>
        </w:rPr>
        <w:t xml:space="preserve">калом илми мактаби; </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Фарғонада вилояти </w:t>
      </w:r>
      <w:r w:rsidRPr="007E4F65">
        <w:rPr>
          <w:rFonts w:ascii="Times New Roman" w:eastAsia="Times New Roman" w:hAnsi="Times New Roman" w:cs="Traditional Arabic"/>
          <w:b/>
          <w:bCs/>
          <w:sz w:val="28"/>
          <w:szCs w:val="36"/>
          <w:lang w:val="uz-Cyrl-UZ" w:eastAsia="ru-RU"/>
        </w:rPr>
        <w:t>Марғилонда Фиқҳ</w:t>
      </w:r>
      <w:r w:rsidRPr="007E4F65">
        <w:rPr>
          <w:rFonts w:ascii="Times New Roman" w:eastAsia="Times New Roman" w:hAnsi="Times New Roman" w:cs="Traditional Arabic"/>
          <w:sz w:val="28"/>
          <w:szCs w:val="36"/>
          <w:lang w:val="uz-Cyrl-UZ" w:eastAsia="ru-RU"/>
        </w:rPr>
        <w:t xml:space="preserve"> мактаби;</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Бухорода – </w:t>
      </w:r>
      <w:r w:rsidRPr="007E4F65">
        <w:rPr>
          <w:rFonts w:ascii="Times New Roman" w:eastAsia="Times New Roman" w:hAnsi="Times New Roman" w:cs="Traditional Arabic"/>
          <w:b/>
          <w:bCs/>
          <w:sz w:val="28"/>
          <w:szCs w:val="36"/>
          <w:lang w:val="uz-Cyrl-UZ" w:eastAsia="ru-RU"/>
        </w:rPr>
        <w:t>Баҳоуддин Нақшбанд тасаввуф</w:t>
      </w:r>
      <w:r w:rsidRPr="007E4F65">
        <w:rPr>
          <w:rFonts w:ascii="Times New Roman" w:eastAsia="Times New Roman" w:hAnsi="Times New Roman" w:cs="Traditional Arabic"/>
          <w:sz w:val="28"/>
          <w:szCs w:val="36"/>
          <w:lang w:val="uz-Cyrl-UZ" w:eastAsia="ru-RU"/>
        </w:rPr>
        <w:t xml:space="preserve"> мактаби;</w:t>
      </w:r>
    </w:p>
    <w:p w:rsidR="007E4F65" w:rsidRPr="007E4F65" w:rsidRDefault="007E4F65" w:rsidP="007E4F65">
      <w:pPr>
        <w:spacing w:after="0" w:line="240" w:lineRule="auto"/>
        <w:ind w:firstLine="709"/>
        <w:jc w:val="both"/>
        <w:rPr>
          <w:rFonts w:ascii="Times New Roman" w:eastAsia="Times New Roman" w:hAnsi="Times New Roman" w:cs="Traditional Arabic"/>
          <w:sz w:val="28"/>
          <w:szCs w:val="36"/>
          <w:lang w:val="uz-Cyrl-UZ" w:eastAsia="ru-RU"/>
        </w:rPr>
      </w:pPr>
      <w:r w:rsidRPr="007E4F65">
        <w:rPr>
          <w:rFonts w:ascii="Times New Roman" w:eastAsia="Times New Roman" w:hAnsi="Times New Roman" w:cs="Traditional Arabic"/>
          <w:sz w:val="28"/>
          <w:szCs w:val="36"/>
          <w:lang w:val="uz-Cyrl-UZ" w:eastAsia="ru-RU"/>
        </w:rPr>
        <w:t xml:space="preserve">- Қашқадарёда – </w:t>
      </w:r>
      <w:r w:rsidRPr="007E4F65">
        <w:rPr>
          <w:rFonts w:ascii="Times New Roman" w:eastAsia="Times New Roman" w:hAnsi="Times New Roman" w:cs="Traditional Arabic"/>
          <w:b/>
          <w:bCs/>
          <w:sz w:val="28"/>
          <w:szCs w:val="36"/>
          <w:lang w:val="uz-Cyrl-UZ" w:eastAsia="ru-RU"/>
        </w:rPr>
        <w:t>Абул Муъин ан-Насафий Ақида илми</w:t>
      </w:r>
      <w:r w:rsidRPr="007E4F65">
        <w:rPr>
          <w:rFonts w:ascii="Times New Roman" w:eastAsia="Times New Roman" w:hAnsi="Times New Roman" w:cs="Traditional Arabic"/>
          <w:sz w:val="28"/>
          <w:szCs w:val="36"/>
          <w:lang w:val="uz-Cyrl-UZ" w:eastAsia="ru-RU"/>
        </w:rPr>
        <w:t xml:space="preserve"> мактаблари ташкил этилгани ва бошқа бир қанча ўзгаришларни мисол қилиш мумкин. </w:t>
      </w:r>
    </w:p>
    <w:p w:rsidR="00C74129" w:rsidRPr="00E668F3" w:rsidRDefault="007E4F65" w:rsidP="007E4F65">
      <w:pPr>
        <w:spacing w:after="0" w:line="240" w:lineRule="auto"/>
        <w:ind w:firstLine="708"/>
        <w:jc w:val="both"/>
        <w:rPr>
          <w:rFonts w:ascii="Times New Roman" w:eastAsia="Times New Roman" w:hAnsi="Times New Roman" w:cs="Traditional Arabic"/>
          <w:sz w:val="14"/>
          <w:szCs w:val="36"/>
          <w:lang w:val="uz-Cyrl-UZ" w:eastAsia="ru-RU"/>
        </w:rPr>
      </w:pPr>
      <w:r w:rsidRPr="007E4F65">
        <w:rPr>
          <w:rFonts w:ascii="Times New Roman" w:eastAsia="Times New Roman" w:hAnsi="Times New Roman" w:cs="Traditional Arabic"/>
          <w:sz w:val="28"/>
          <w:szCs w:val="36"/>
          <w:lang w:val="uz-Cyrl-UZ" w:eastAsia="ru-RU"/>
        </w:rPr>
        <w:t>Юқоридаги Қарор ва Фармонлар юртимизда кафолатланган виждон ва эътиқод эркинлигининг амалий ифодаси дейиш мумкин.</w:t>
      </w:r>
    </w:p>
    <w:p w:rsidR="007E4F65" w:rsidRPr="007E4F65" w:rsidRDefault="007E4F65" w:rsidP="007E4F65">
      <w:pPr>
        <w:spacing w:after="0" w:line="240" w:lineRule="auto"/>
        <w:ind w:firstLine="708"/>
        <w:jc w:val="both"/>
        <w:rPr>
          <w:rFonts w:ascii="Times New Roman" w:eastAsia="Times New Roman" w:hAnsi="Times New Roman" w:cs="Traditional Arabic"/>
          <w:sz w:val="14"/>
          <w:szCs w:val="36"/>
          <w:lang w:val="uz-Cyrl-UZ" w:eastAsia="ru-RU"/>
        </w:rPr>
      </w:pPr>
      <w:r w:rsidRPr="007E4F65">
        <w:rPr>
          <w:rFonts w:ascii="Times New Roman" w:eastAsia="Times New Roman" w:hAnsi="Times New Roman" w:cs="Traditional Arabic"/>
          <w:sz w:val="14"/>
          <w:szCs w:val="36"/>
          <w:lang w:val="uz-Cyrl-UZ" w:eastAsia="ru-RU"/>
        </w:rPr>
        <w:t xml:space="preserve">  </w:t>
      </w:r>
    </w:p>
    <w:p w:rsidR="007E4F65" w:rsidRPr="00E668F3" w:rsidRDefault="007E4F65" w:rsidP="007E4F65">
      <w:pPr>
        <w:spacing w:after="0" w:line="240" w:lineRule="auto"/>
        <w:ind w:left="200" w:right="-2" w:firstLine="508"/>
        <w:jc w:val="both"/>
        <w:rPr>
          <w:rFonts w:ascii="Times New Roman" w:hAnsi="Times New Roman" w:cs="Traditional Arabic"/>
          <w:sz w:val="28"/>
          <w:szCs w:val="36"/>
          <w:lang w:val="uz-Cyrl-UZ"/>
        </w:rPr>
      </w:pPr>
      <w:r w:rsidRPr="00E668F3">
        <w:rPr>
          <w:rFonts w:ascii="Times New Roman" w:hAnsi="Times New Roman" w:cs="Traditional Arabic"/>
          <w:sz w:val="28"/>
          <w:szCs w:val="36"/>
          <w:lang w:val="uz-Cyrl-UZ"/>
        </w:rPr>
        <w:t>Аллоҳ таоло халқимиз ҳаётини бундан ҳам фаровон айласин! Юртимизни турли хилдаги самовий ва арозий офату балолардан ҳифзу ҳимоясида сақлаб, барчамизни Ўзи рози бўладиган амаллар билан яшаб ўтмоғимизга муяссар қилсин! Омин!</w:t>
      </w:r>
    </w:p>
    <w:p w:rsidR="007E4F65" w:rsidRPr="007E4F65" w:rsidRDefault="007E4F65" w:rsidP="007E4F65">
      <w:pPr>
        <w:spacing w:after="0" w:line="240" w:lineRule="auto"/>
        <w:ind w:firstLine="708"/>
        <w:jc w:val="both"/>
        <w:rPr>
          <w:rFonts w:ascii="Times New Roman" w:eastAsia="Times New Roman" w:hAnsi="Times New Roman" w:cs="Traditional Arabic"/>
          <w:b/>
          <w:bCs/>
          <w:sz w:val="28"/>
          <w:szCs w:val="36"/>
          <w:lang w:val="uz-Cyrl-UZ" w:eastAsia="ru-RU"/>
        </w:rPr>
      </w:pPr>
    </w:p>
    <w:p w:rsidR="007E4F65" w:rsidRPr="00AC235D" w:rsidRDefault="007E4F65" w:rsidP="00E668F3">
      <w:pPr>
        <w:spacing w:after="0" w:line="240" w:lineRule="auto"/>
        <w:ind w:left="200" w:right="200" w:firstLine="508"/>
        <w:jc w:val="both"/>
        <w:rPr>
          <w:rFonts w:ascii="Times New Roman" w:hAnsi="Times New Roman" w:cs="Times New Roman"/>
          <w:sz w:val="28"/>
          <w:szCs w:val="28"/>
          <w:lang w:val="uz-Cyrl-UZ"/>
        </w:rPr>
      </w:pPr>
      <w:r w:rsidRPr="00E668F3">
        <w:rPr>
          <w:rFonts w:ascii="Times New Roman" w:eastAsia="Times New Roman" w:hAnsi="Times New Roman" w:cs="Traditional Arabic"/>
          <w:b/>
          <w:bCs/>
          <w:sz w:val="28"/>
          <w:szCs w:val="36"/>
          <w:lang w:val="uz-Cyrl-UZ" w:eastAsia="ru-RU"/>
        </w:rPr>
        <w:t xml:space="preserve">Муҳтарам имом-домла! </w:t>
      </w:r>
      <w:r w:rsidRPr="00E668F3">
        <w:rPr>
          <w:rFonts w:ascii="Times New Roman" w:eastAsia="Times New Roman" w:hAnsi="Times New Roman" w:cs="Traditional Arabic"/>
          <w:sz w:val="28"/>
          <w:szCs w:val="36"/>
          <w:lang w:val="uz-Cyrl-UZ" w:eastAsia="ru-RU"/>
        </w:rPr>
        <w:t>ЎМИ томонидан чиқарилган</w:t>
      </w:r>
      <w:r w:rsidRPr="00E668F3">
        <w:rPr>
          <w:rFonts w:ascii="Times New Roman" w:eastAsia="Times New Roman" w:hAnsi="Times New Roman" w:cs="Traditional Arabic"/>
          <w:b/>
          <w:bCs/>
          <w:sz w:val="28"/>
          <w:szCs w:val="36"/>
          <w:lang w:val="uz-Cyrl-UZ" w:eastAsia="ru-RU"/>
        </w:rPr>
        <w:t xml:space="preserve"> “Ҳаж ҳақида Фатво”</w:t>
      </w:r>
      <w:r w:rsidRPr="00E668F3">
        <w:rPr>
          <w:rFonts w:ascii="Times New Roman" w:eastAsia="Times New Roman" w:hAnsi="Times New Roman" w:cs="Traditional Arabic"/>
          <w:sz w:val="28"/>
          <w:szCs w:val="36"/>
          <w:lang w:val="uz-Cyrl-UZ" w:eastAsia="ru-RU"/>
        </w:rPr>
        <w:t>ни жамоатга яна бир бор ўқи</w:t>
      </w:r>
      <w:bookmarkStart w:id="0" w:name="_GoBack"/>
      <w:bookmarkEnd w:id="0"/>
      <w:r w:rsidRPr="00E668F3">
        <w:rPr>
          <w:rFonts w:ascii="Times New Roman" w:eastAsia="Times New Roman" w:hAnsi="Times New Roman" w:cs="Traditional Arabic"/>
          <w:sz w:val="28"/>
          <w:szCs w:val="36"/>
          <w:lang w:val="uz-Cyrl-UZ" w:eastAsia="ru-RU"/>
        </w:rPr>
        <w:t>б эшиттиришингиз сўралади.</w:t>
      </w:r>
    </w:p>
    <w:sectPr w:rsidR="007E4F65" w:rsidRPr="00AC235D" w:rsidSect="00E668F3">
      <w:footerReference w:type="default" r:id="rId9"/>
      <w:pgSz w:w="11906" w:h="16838"/>
      <w:pgMar w:top="680" w:right="964" w:bottom="73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76" w:rsidRDefault="00C67076" w:rsidP="00FC7349">
      <w:pPr>
        <w:spacing w:after="0" w:line="240" w:lineRule="auto"/>
      </w:pPr>
      <w:r>
        <w:separator/>
      </w:r>
    </w:p>
  </w:endnote>
  <w:endnote w:type="continuationSeparator" w:id="0">
    <w:p w:rsidR="00C67076" w:rsidRDefault="00C67076" w:rsidP="00FC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88" w:rsidRDefault="00EE7688" w:rsidP="007145E5">
    <w:pPr>
      <w:pStyle w:val="a7"/>
      <w:jc w:val="center"/>
      <w:rPr>
        <w:rtl/>
      </w:rPr>
    </w:pPr>
    <w:r>
      <w:rPr>
        <w:rtl/>
      </w:rPr>
      <w:t xml:space="preserve"> </w:t>
    </w:r>
  </w:p>
  <w:p w:rsidR="00EE7688" w:rsidRPr="007145E5" w:rsidRDefault="00EE7688" w:rsidP="007145E5">
    <w:pPr>
      <w:pStyle w:val="a7"/>
      <w:jc w:val="center"/>
      <w:rPr>
        <w:rFonts w:ascii="Times New Roman" w:hAnsi="Times New Roman" w:cs="Times New Roman"/>
        <w:i/>
        <w:iCs/>
        <w:sz w:val="24"/>
        <w:szCs w:val="24"/>
        <w:lang w:val="uz-Cyrl-UZ"/>
      </w:rPr>
    </w:pPr>
    <w:r w:rsidRPr="00CF3253">
      <w:rPr>
        <w:rFonts w:ascii="Times New Roman" w:hAnsi="Times New Roman" w:cs="Times New Roman"/>
        <w:i/>
        <w:iCs/>
        <w:sz w:val="24"/>
        <w:szCs w:val="24"/>
        <w:lang w:val="uz-Cyrl-UZ"/>
      </w:rPr>
      <w:t>“</w:t>
    </w:r>
    <w:r w:rsidRPr="00CF3253">
      <w:rPr>
        <w:rFonts w:ascii="Times New Roman" w:hAnsi="Times New Roman" w:cs="Times New Roman"/>
        <w:i/>
        <w:iCs/>
        <w:sz w:val="24"/>
        <w:szCs w:val="24"/>
      </w:rPr>
      <w:t>Хал</w:t>
    </w:r>
    <w:r w:rsidRPr="00CF3253">
      <w:rPr>
        <w:rFonts w:ascii="Times New Roman" w:hAnsi="Times New Roman" w:cs="Times New Roman"/>
        <w:i/>
        <w:iCs/>
        <w:sz w:val="24"/>
        <w:szCs w:val="24"/>
        <w:lang w:val="uz-Cyrl-UZ"/>
      </w:rPr>
      <w:t xml:space="preserve">қ билан мулоқот ва инсон манфаатлари йили”        </w:t>
    </w:r>
    <w:r w:rsidR="00722888" w:rsidRPr="00CF3253">
      <w:rPr>
        <w:rFonts w:ascii="Times New Roman" w:hAnsi="Times New Roman" w:cs="Times New Roman"/>
        <w:sz w:val="24"/>
        <w:szCs w:val="24"/>
      </w:rPr>
      <w:fldChar w:fldCharType="begin"/>
    </w:r>
    <w:r w:rsidRPr="00CF3253">
      <w:rPr>
        <w:rFonts w:ascii="Times New Roman" w:hAnsi="Times New Roman" w:cs="Times New Roman"/>
        <w:sz w:val="24"/>
        <w:szCs w:val="24"/>
      </w:rPr>
      <w:instrText>PAGE   \* MERGEFORMAT</w:instrText>
    </w:r>
    <w:r w:rsidR="00722888" w:rsidRPr="00CF3253">
      <w:rPr>
        <w:rFonts w:ascii="Times New Roman" w:hAnsi="Times New Roman" w:cs="Times New Roman"/>
        <w:sz w:val="24"/>
        <w:szCs w:val="24"/>
      </w:rPr>
      <w:fldChar w:fldCharType="separate"/>
    </w:r>
    <w:r w:rsidR="00226FAD">
      <w:rPr>
        <w:rFonts w:ascii="Times New Roman" w:hAnsi="Times New Roman" w:cs="Times New Roman"/>
        <w:noProof/>
        <w:sz w:val="24"/>
        <w:szCs w:val="24"/>
      </w:rPr>
      <w:t>1</w:t>
    </w:r>
    <w:r w:rsidR="00722888" w:rsidRPr="00CF3253">
      <w:rPr>
        <w:rFonts w:ascii="Times New Roman" w:hAnsi="Times New Roman" w:cs="Times New Roman"/>
        <w:sz w:val="24"/>
        <w:szCs w:val="24"/>
      </w:rPr>
      <w:fldChar w:fldCharType="end"/>
    </w:r>
    <w:r>
      <w:rPr>
        <w:rFonts w:ascii="Times New Roman" w:hAnsi="Times New Roman" w:cs="Times New Roman"/>
        <w:i/>
        <w:iCs/>
        <w:sz w:val="24"/>
        <w:szCs w:val="24"/>
        <w:lang w:val="uz-Cyrl-UZ"/>
      </w:rPr>
      <w:t xml:space="preserve">        Тезис 5</w:t>
    </w:r>
    <w:r>
      <w:rPr>
        <w:rFonts w:ascii="Times New Roman" w:hAnsi="Times New Roman" w:cs="Times New Roman"/>
        <w:i/>
        <w:iCs/>
        <w:sz w:val="24"/>
        <w:szCs w:val="24"/>
        <w:rtl/>
        <w:lang w:val="uz-Cyrl-UZ"/>
      </w:rPr>
      <w:t>1</w:t>
    </w:r>
    <w:r w:rsidRPr="00CF3253">
      <w:rPr>
        <w:rFonts w:ascii="Times New Roman" w:hAnsi="Times New Roman" w:cs="Times New Roman"/>
        <w:i/>
        <w:iCs/>
        <w:sz w:val="24"/>
        <w:szCs w:val="24"/>
      </w:rPr>
      <w:t>-</w:t>
    </w:r>
    <w:r w:rsidRPr="00CF3253">
      <w:rPr>
        <w:rFonts w:ascii="Times New Roman" w:hAnsi="Times New Roman" w:cs="Times New Roman"/>
        <w:i/>
        <w:iCs/>
        <w:sz w:val="24"/>
        <w:szCs w:val="24"/>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76" w:rsidRDefault="00C67076" w:rsidP="00FC7349">
      <w:pPr>
        <w:spacing w:after="0" w:line="240" w:lineRule="auto"/>
      </w:pPr>
      <w:r>
        <w:separator/>
      </w:r>
    </w:p>
  </w:footnote>
  <w:footnote w:type="continuationSeparator" w:id="0">
    <w:p w:rsidR="00C67076" w:rsidRDefault="00C67076" w:rsidP="00FC7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040D7"/>
    <w:multiLevelType w:val="multilevel"/>
    <w:tmpl w:val="AF6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1C"/>
    <w:rsid w:val="000119C9"/>
    <w:rsid w:val="0001756D"/>
    <w:rsid w:val="00017D99"/>
    <w:rsid w:val="000200D0"/>
    <w:rsid w:val="00024419"/>
    <w:rsid w:val="0004787C"/>
    <w:rsid w:val="00067AA5"/>
    <w:rsid w:val="000B57A8"/>
    <w:rsid w:val="000C3499"/>
    <w:rsid w:val="000E7156"/>
    <w:rsid w:val="00101E8C"/>
    <w:rsid w:val="001415AB"/>
    <w:rsid w:val="001D09A5"/>
    <w:rsid w:val="002070AD"/>
    <w:rsid w:val="00211284"/>
    <w:rsid w:val="00226FAD"/>
    <w:rsid w:val="002454D0"/>
    <w:rsid w:val="002551BC"/>
    <w:rsid w:val="00294F8B"/>
    <w:rsid w:val="002C4BF5"/>
    <w:rsid w:val="002C690E"/>
    <w:rsid w:val="00303CDA"/>
    <w:rsid w:val="00312707"/>
    <w:rsid w:val="0032455B"/>
    <w:rsid w:val="00330123"/>
    <w:rsid w:val="0033251F"/>
    <w:rsid w:val="00334526"/>
    <w:rsid w:val="003416DD"/>
    <w:rsid w:val="00371995"/>
    <w:rsid w:val="00374172"/>
    <w:rsid w:val="00374F86"/>
    <w:rsid w:val="00375465"/>
    <w:rsid w:val="003805EE"/>
    <w:rsid w:val="003C0F9A"/>
    <w:rsid w:val="003D0000"/>
    <w:rsid w:val="004013A5"/>
    <w:rsid w:val="00407484"/>
    <w:rsid w:val="004100C2"/>
    <w:rsid w:val="00430809"/>
    <w:rsid w:val="00451BC9"/>
    <w:rsid w:val="00475C34"/>
    <w:rsid w:val="00486DD5"/>
    <w:rsid w:val="004D7DD3"/>
    <w:rsid w:val="004E0FF7"/>
    <w:rsid w:val="004F2070"/>
    <w:rsid w:val="00503B09"/>
    <w:rsid w:val="00507A70"/>
    <w:rsid w:val="00537EC3"/>
    <w:rsid w:val="00541209"/>
    <w:rsid w:val="005573E9"/>
    <w:rsid w:val="00562EAB"/>
    <w:rsid w:val="005A6DC3"/>
    <w:rsid w:val="005B418F"/>
    <w:rsid w:val="005E391C"/>
    <w:rsid w:val="005F77CE"/>
    <w:rsid w:val="0063319D"/>
    <w:rsid w:val="006549CC"/>
    <w:rsid w:val="00682612"/>
    <w:rsid w:val="00682821"/>
    <w:rsid w:val="00682E90"/>
    <w:rsid w:val="006A7DC0"/>
    <w:rsid w:val="006B3DE0"/>
    <w:rsid w:val="007145E5"/>
    <w:rsid w:val="00722888"/>
    <w:rsid w:val="007433BD"/>
    <w:rsid w:val="007513E2"/>
    <w:rsid w:val="00751940"/>
    <w:rsid w:val="0077300D"/>
    <w:rsid w:val="007840EC"/>
    <w:rsid w:val="007A0379"/>
    <w:rsid w:val="007A64DF"/>
    <w:rsid w:val="007E4F65"/>
    <w:rsid w:val="008572A4"/>
    <w:rsid w:val="008574F9"/>
    <w:rsid w:val="008908B1"/>
    <w:rsid w:val="008E2D4F"/>
    <w:rsid w:val="008F268C"/>
    <w:rsid w:val="008F536F"/>
    <w:rsid w:val="00901F05"/>
    <w:rsid w:val="00976492"/>
    <w:rsid w:val="009852A9"/>
    <w:rsid w:val="009948AE"/>
    <w:rsid w:val="009C7278"/>
    <w:rsid w:val="00A11876"/>
    <w:rsid w:val="00A32EE1"/>
    <w:rsid w:val="00A70DDB"/>
    <w:rsid w:val="00AB7DD7"/>
    <w:rsid w:val="00AC235D"/>
    <w:rsid w:val="00B75B58"/>
    <w:rsid w:val="00B825B2"/>
    <w:rsid w:val="00BB183C"/>
    <w:rsid w:val="00BD1219"/>
    <w:rsid w:val="00BD3B42"/>
    <w:rsid w:val="00C06358"/>
    <w:rsid w:val="00C355F6"/>
    <w:rsid w:val="00C5612D"/>
    <w:rsid w:val="00C67076"/>
    <w:rsid w:val="00C74129"/>
    <w:rsid w:val="00CB0FBF"/>
    <w:rsid w:val="00CB165A"/>
    <w:rsid w:val="00CF3253"/>
    <w:rsid w:val="00D23F60"/>
    <w:rsid w:val="00D778C0"/>
    <w:rsid w:val="00DA0A90"/>
    <w:rsid w:val="00DA2A1E"/>
    <w:rsid w:val="00DB5237"/>
    <w:rsid w:val="00DC413B"/>
    <w:rsid w:val="00DF0BF8"/>
    <w:rsid w:val="00E046DB"/>
    <w:rsid w:val="00E04F70"/>
    <w:rsid w:val="00E57D29"/>
    <w:rsid w:val="00E668F3"/>
    <w:rsid w:val="00EA0C12"/>
    <w:rsid w:val="00EC34EF"/>
    <w:rsid w:val="00EC39B5"/>
    <w:rsid w:val="00EC6FED"/>
    <w:rsid w:val="00ED2AE8"/>
    <w:rsid w:val="00EE7688"/>
    <w:rsid w:val="00F10740"/>
    <w:rsid w:val="00F162B5"/>
    <w:rsid w:val="00F22EDB"/>
    <w:rsid w:val="00F259DD"/>
    <w:rsid w:val="00F3101E"/>
    <w:rsid w:val="00F501D1"/>
    <w:rsid w:val="00F82B54"/>
    <w:rsid w:val="00FC1B15"/>
    <w:rsid w:val="00FC73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28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82821"/>
    <w:rPr>
      <w:rFonts w:ascii="Tahoma" w:hAnsi="Tahoma" w:cs="Tahoma"/>
      <w:sz w:val="16"/>
      <w:szCs w:val="16"/>
    </w:rPr>
  </w:style>
  <w:style w:type="paragraph" w:styleId="2">
    <w:name w:val="Body Text 2"/>
    <w:basedOn w:val="a"/>
    <w:link w:val="20"/>
    <w:uiPriority w:val="99"/>
    <w:rsid w:val="0085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locked/>
    <w:rsid w:val="008572A4"/>
    <w:rPr>
      <w:rFonts w:ascii="Times New Roman" w:hAnsi="Times New Roman" w:cs="Times New Roman"/>
      <w:sz w:val="24"/>
      <w:szCs w:val="24"/>
      <w:lang w:eastAsia="ru-RU"/>
    </w:rPr>
  </w:style>
  <w:style w:type="paragraph" w:styleId="a5">
    <w:name w:val="header"/>
    <w:basedOn w:val="a"/>
    <w:link w:val="a6"/>
    <w:uiPriority w:val="99"/>
    <w:semiHidden/>
    <w:rsid w:val="00FC73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C7349"/>
    <w:rPr>
      <w:rFonts w:cs="Times New Roman"/>
    </w:rPr>
  </w:style>
  <w:style w:type="paragraph" w:styleId="a7">
    <w:name w:val="footer"/>
    <w:basedOn w:val="a"/>
    <w:link w:val="a8"/>
    <w:uiPriority w:val="99"/>
    <w:rsid w:val="00FC734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C7349"/>
    <w:rPr>
      <w:rFonts w:cs="Times New Roman"/>
    </w:rPr>
  </w:style>
  <w:style w:type="character" w:customStyle="1" w:styleId="ayah">
    <w:name w:val="ayah"/>
    <w:basedOn w:val="a0"/>
    <w:uiPriority w:val="99"/>
    <w:rsid w:val="002454D0"/>
    <w:rPr>
      <w:rFonts w:cs="Times New Roman"/>
    </w:rPr>
  </w:style>
  <w:style w:type="character" w:customStyle="1" w:styleId="soura">
    <w:name w:val="soura"/>
    <w:basedOn w:val="a0"/>
    <w:uiPriority w:val="99"/>
    <w:rsid w:val="002454D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28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82821"/>
    <w:rPr>
      <w:rFonts w:ascii="Tahoma" w:hAnsi="Tahoma" w:cs="Tahoma"/>
      <w:sz w:val="16"/>
      <w:szCs w:val="16"/>
    </w:rPr>
  </w:style>
  <w:style w:type="paragraph" w:styleId="2">
    <w:name w:val="Body Text 2"/>
    <w:basedOn w:val="a"/>
    <w:link w:val="20"/>
    <w:uiPriority w:val="99"/>
    <w:rsid w:val="0085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locked/>
    <w:rsid w:val="008572A4"/>
    <w:rPr>
      <w:rFonts w:ascii="Times New Roman" w:hAnsi="Times New Roman" w:cs="Times New Roman"/>
      <w:sz w:val="24"/>
      <w:szCs w:val="24"/>
      <w:lang w:eastAsia="ru-RU"/>
    </w:rPr>
  </w:style>
  <w:style w:type="paragraph" w:styleId="a5">
    <w:name w:val="header"/>
    <w:basedOn w:val="a"/>
    <w:link w:val="a6"/>
    <w:uiPriority w:val="99"/>
    <w:semiHidden/>
    <w:rsid w:val="00FC73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C7349"/>
    <w:rPr>
      <w:rFonts w:cs="Times New Roman"/>
    </w:rPr>
  </w:style>
  <w:style w:type="paragraph" w:styleId="a7">
    <w:name w:val="footer"/>
    <w:basedOn w:val="a"/>
    <w:link w:val="a8"/>
    <w:uiPriority w:val="99"/>
    <w:rsid w:val="00FC734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C7349"/>
    <w:rPr>
      <w:rFonts w:cs="Times New Roman"/>
    </w:rPr>
  </w:style>
  <w:style w:type="character" w:customStyle="1" w:styleId="ayah">
    <w:name w:val="ayah"/>
    <w:basedOn w:val="a0"/>
    <w:uiPriority w:val="99"/>
    <w:rsid w:val="002454D0"/>
    <w:rPr>
      <w:rFonts w:cs="Times New Roman"/>
    </w:rPr>
  </w:style>
  <w:style w:type="character" w:customStyle="1" w:styleId="soura">
    <w:name w:val="soura"/>
    <w:basedOn w:val="a0"/>
    <w:uiPriority w:val="99"/>
    <w:rsid w:val="00245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99">
      <w:marLeft w:val="0"/>
      <w:marRight w:val="0"/>
      <w:marTop w:val="0"/>
      <w:marBottom w:val="0"/>
      <w:divBdr>
        <w:top w:val="none" w:sz="0" w:space="0" w:color="auto"/>
        <w:left w:val="none" w:sz="0" w:space="0" w:color="auto"/>
        <w:bottom w:val="none" w:sz="0" w:space="0" w:color="auto"/>
        <w:right w:val="none" w:sz="0" w:space="0" w:color="auto"/>
      </w:divBdr>
      <w:divsChild>
        <w:div w:id="2516003">
          <w:marLeft w:val="0"/>
          <w:marRight w:val="0"/>
          <w:marTop w:val="0"/>
          <w:marBottom w:val="0"/>
          <w:divBdr>
            <w:top w:val="none" w:sz="0" w:space="0" w:color="auto"/>
            <w:left w:val="none" w:sz="0" w:space="0" w:color="auto"/>
            <w:bottom w:val="none" w:sz="0" w:space="0" w:color="auto"/>
            <w:right w:val="none" w:sz="0" w:space="0" w:color="auto"/>
          </w:divBdr>
          <w:divsChild>
            <w:div w:id="2515996">
              <w:marLeft w:val="0"/>
              <w:marRight w:val="0"/>
              <w:marTop w:val="0"/>
              <w:marBottom w:val="0"/>
              <w:divBdr>
                <w:top w:val="none" w:sz="0" w:space="0" w:color="auto"/>
                <w:left w:val="none" w:sz="0" w:space="0" w:color="auto"/>
                <w:bottom w:val="none" w:sz="0" w:space="0" w:color="auto"/>
                <w:right w:val="none" w:sz="0" w:space="0" w:color="auto"/>
              </w:divBdr>
              <w:divsChild>
                <w:div w:id="2515994">
                  <w:marLeft w:val="0"/>
                  <w:marRight w:val="0"/>
                  <w:marTop w:val="0"/>
                  <w:marBottom w:val="0"/>
                  <w:divBdr>
                    <w:top w:val="none" w:sz="0" w:space="0" w:color="auto"/>
                    <w:left w:val="none" w:sz="0" w:space="0" w:color="auto"/>
                    <w:bottom w:val="none" w:sz="0" w:space="0" w:color="auto"/>
                    <w:right w:val="none" w:sz="0" w:space="0" w:color="auto"/>
                  </w:divBdr>
                  <w:divsChild>
                    <w:div w:id="2516000">
                      <w:marLeft w:val="0"/>
                      <w:marRight w:val="0"/>
                      <w:marTop w:val="0"/>
                      <w:marBottom w:val="0"/>
                      <w:divBdr>
                        <w:top w:val="none" w:sz="0" w:space="0" w:color="auto"/>
                        <w:left w:val="none" w:sz="0" w:space="0" w:color="auto"/>
                        <w:bottom w:val="none" w:sz="0" w:space="0" w:color="auto"/>
                        <w:right w:val="none" w:sz="0" w:space="0" w:color="auto"/>
                      </w:divBdr>
                      <w:divsChild>
                        <w:div w:id="2516004">
                          <w:marLeft w:val="0"/>
                          <w:marRight w:val="0"/>
                          <w:marTop w:val="100"/>
                          <w:marBottom w:val="100"/>
                          <w:divBdr>
                            <w:top w:val="none" w:sz="0" w:space="0" w:color="auto"/>
                            <w:left w:val="none" w:sz="0" w:space="0" w:color="auto"/>
                            <w:bottom w:val="none" w:sz="0" w:space="0" w:color="auto"/>
                            <w:right w:val="none" w:sz="0" w:space="0" w:color="auto"/>
                          </w:divBdr>
                          <w:divsChild>
                            <w:div w:id="2515998">
                              <w:marLeft w:val="0"/>
                              <w:marRight w:val="0"/>
                              <w:marTop w:val="0"/>
                              <w:marBottom w:val="240"/>
                              <w:divBdr>
                                <w:top w:val="none" w:sz="0" w:space="0" w:color="auto"/>
                                <w:left w:val="none" w:sz="0" w:space="0" w:color="auto"/>
                                <w:bottom w:val="none" w:sz="0" w:space="0" w:color="auto"/>
                                <w:right w:val="none" w:sz="0" w:space="0" w:color="auto"/>
                              </w:divBdr>
                            </w:div>
                            <w:div w:id="2516001">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516005">
          <w:marLeft w:val="0"/>
          <w:marRight w:val="0"/>
          <w:marTop w:val="0"/>
          <w:marBottom w:val="0"/>
          <w:divBdr>
            <w:top w:val="none" w:sz="0" w:space="0" w:color="auto"/>
            <w:left w:val="none" w:sz="0" w:space="0" w:color="auto"/>
            <w:bottom w:val="none" w:sz="0" w:space="0" w:color="auto"/>
            <w:right w:val="none" w:sz="0" w:space="0" w:color="auto"/>
          </w:divBdr>
          <w:divsChild>
            <w:div w:id="2515995">
              <w:marLeft w:val="0"/>
              <w:marRight w:val="0"/>
              <w:marTop w:val="0"/>
              <w:marBottom w:val="0"/>
              <w:divBdr>
                <w:top w:val="none" w:sz="0" w:space="0" w:color="auto"/>
                <w:left w:val="none" w:sz="0" w:space="0" w:color="auto"/>
                <w:bottom w:val="none" w:sz="0" w:space="0" w:color="auto"/>
                <w:right w:val="none" w:sz="0" w:space="0" w:color="auto"/>
              </w:divBdr>
              <w:divsChild>
                <w:div w:id="25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Ўзбекистон мусулмонлари</vt:lpstr>
    </vt:vector>
  </TitlesOfParts>
  <Company>Reanimator Extreme Edition</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мусулмонлари</dc:title>
  <dc:creator>Пользователь</dc:creator>
  <cp:lastModifiedBy>user-k</cp:lastModifiedBy>
  <cp:revision>2</cp:revision>
  <cp:lastPrinted>2017-12-05T07:12:00Z</cp:lastPrinted>
  <dcterms:created xsi:type="dcterms:W3CDTF">2017-12-05T07:13:00Z</dcterms:created>
  <dcterms:modified xsi:type="dcterms:W3CDTF">2017-12-05T07:13:00Z</dcterms:modified>
</cp:coreProperties>
</file>